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A" w:rsidRDefault="006A1CE9">
      <w:pPr>
        <w:spacing w:before="90"/>
        <w:ind w:left="35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134.5pt;mso-position-horizontal-relative:char;mso-position-vertical-relative:line">
            <v:imagedata r:id="rId7" o:title=""/>
          </v:shape>
        </w:pict>
      </w: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line="200" w:lineRule="exact"/>
        <w:rPr>
          <w:sz w:val="20"/>
          <w:szCs w:val="20"/>
        </w:rPr>
      </w:pPr>
    </w:p>
    <w:p w:rsidR="00627BAA" w:rsidRDefault="00627BAA">
      <w:pPr>
        <w:spacing w:before="5" w:line="220" w:lineRule="exact"/>
      </w:pPr>
    </w:p>
    <w:p w:rsidR="00627BAA" w:rsidRDefault="00AB4B85">
      <w:pPr>
        <w:spacing w:before="44"/>
        <w:ind w:left="1243" w:right="104"/>
        <w:jc w:val="center"/>
        <w:rPr>
          <w:rFonts w:ascii="Cambria" w:eastAsia="Cambria" w:hAnsi="Cambria" w:cs="Cambria"/>
          <w:color w:val="375F91"/>
          <w:sz w:val="40"/>
          <w:szCs w:val="40"/>
          <w:lang w:val="ru-RU"/>
        </w:rPr>
      </w:pP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Ре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к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ом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е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н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д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ац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и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и</w:t>
      </w:r>
      <w:r w:rsidRPr="00FB52D7">
        <w:rPr>
          <w:rFonts w:ascii="Cambria" w:eastAsia="Cambria" w:hAnsi="Cambria" w:cs="Cambria"/>
          <w:color w:val="375F91"/>
          <w:spacing w:val="1"/>
          <w:sz w:val="40"/>
          <w:szCs w:val="40"/>
          <w:lang w:val="ru-RU"/>
        </w:rPr>
        <w:t xml:space="preserve"> 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п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о</w:t>
      </w:r>
      <w:r w:rsidRPr="00FB52D7">
        <w:rPr>
          <w:rFonts w:ascii="Cambria" w:eastAsia="Cambria" w:hAnsi="Cambria" w:cs="Cambria"/>
          <w:color w:val="375F91"/>
          <w:spacing w:val="2"/>
          <w:sz w:val="40"/>
          <w:szCs w:val="40"/>
          <w:lang w:val="ru-RU"/>
        </w:rPr>
        <w:t xml:space="preserve"> 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в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з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аим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но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й эк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с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пертизе ан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т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ирис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к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ов</w:t>
      </w:r>
      <w:r w:rsidRPr="00FB52D7">
        <w:rPr>
          <w:rFonts w:ascii="Cambria" w:eastAsia="Cambria" w:hAnsi="Cambria" w:cs="Cambria"/>
          <w:color w:val="375F91"/>
          <w:spacing w:val="-3"/>
          <w:sz w:val="40"/>
          <w:szCs w:val="40"/>
          <w:lang w:val="ru-RU"/>
        </w:rPr>
        <w:t>ы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х</w:t>
      </w:r>
      <w:r w:rsidRPr="00FB52D7">
        <w:rPr>
          <w:rFonts w:ascii="Cambria" w:eastAsia="Cambria" w:hAnsi="Cambria" w:cs="Cambria"/>
          <w:color w:val="375F91"/>
          <w:spacing w:val="2"/>
          <w:sz w:val="40"/>
          <w:szCs w:val="40"/>
          <w:lang w:val="ru-RU"/>
        </w:rPr>
        <w:t xml:space="preserve"> 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п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р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о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г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р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амм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 xml:space="preserve"> 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и м</w:t>
      </w:r>
      <w:r w:rsidRPr="00FB52D7">
        <w:rPr>
          <w:rFonts w:ascii="Cambria" w:eastAsia="Cambria" w:hAnsi="Cambria" w:cs="Cambria"/>
          <w:color w:val="375F91"/>
          <w:spacing w:val="-2"/>
          <w:sz w:val="40"/>
          <w:szCs w:val="40"/>
          <w:lang w:val="ru-RU"/>
        </w:rPr>
        <w:t>е</w:t>
      </w:r>
      <w:r w:rsidRPr="00FB52D7">
        <w:rPr>
          <w:rFonts w:ascii="Cambria" w:eastAsia="Cambria" w:hAnsi="Cambria" w:cs="Cambria"/>
          <w:color w:val="375F91"/>
          <w:sz w:val="40"/>
          <w:szCs w:val="40"/>
          <w:lang w:val="ru-RU"/>
        </w:rPr>
        <w:t>р</w:t>
      </w:r>
    </w:p>
    <w:p w:rsidR="0087346B" w:rsidRDefault="0087346B">
      <w:pPr>
        <w:spacing w:before="44"/>
        <w:ind w:left="1243" w:right="104"/>
        <w:jc w:val="center"/>
        <w:rPr>
          <w:rFonts w:ascii="Cambria" w:eastAsia="Cambria" w:hAnsi="Cambria" w:cs="Cambria"/>
          <w:color w:val="375F91"/>
          <w:sz w:val="40"/>
          <w:szCs w:val="40"/>
          <w:lang w:val="ru-RU"/>
        </w:rPr>
      </w:pPr>
      <w:r>
        <w:rPr>
          <w:rFonts w:ascii="Cambria" w:eastAsia="Cambria" w:hAnsi="Cambria" w:cs="Cambria"/>
          <w:color w:val="375F91"/>
          <w:sz w:val="40"/>
          <w:szCs w:val="40"/>
          <w:lang w:val="ru-RU"/>
        </w:rPr>
        <w:t>для Средней школы №62</w:t>
      </w:r>
    </w:p>
    <w:p w:rsidR="0087346B" w:rsidRDefault="0087346B">
      <w:pPr>
        <w:spacing w:before="44"/>
        <w:ind w:left="1243" w:right="104"/>
        <w:jc w:val="center"/>
        <w:rPr>
          <w:rFonts w:ascii="Cambria" w:eastAsia="Cambria" w:hAnsi="Cambria" w:cs="Cambria"/>
          <w:color w:val="375F91"/>
          <w:sz w:val="40"/>
          <w:szCs w:val="40"/>
          <w:lang w:val="ru-RU"/>
        </w:rPr>
      </w:pPr>
      <w:r>
        <w:rPr>
          <w:rFonts w:ascii="Cambria" w:eastAsia="Cambria" w:hAnsi="Cambria" w:cs="Cambria"/>
          <w:color w:val="375F91"/>
          <w:sz w:val="40"/>
          <w:szCs w:val="40"/>
          <w:lang w:val="ru-RU"/>
        </w:rPr>
        <w:t>г. Хабаровска</w:t>
      </w:r>
    </w:p>
    <w:p w:rsidR="006A4B70" w:rsidRDefault="006A4B70">
      <w:pPr>
        <w:spacing w:before="44"/>
        <w:ind w:left="1243" w:right="104"/>
        <w:jc w:val="center"/>
        <w:rPr>
          <w:rFonts w:ascii="Cambria" w:eastAsia="Cambria" w:hAnsi="Cambria" w:cs="Cambria"/>
          <w:color w:val="375F91"/>
          <w:sz w:val="40"/>
          <w:szCs w:val="40"/>
          <w:lang w:val="ru-RU"/>
        </w:rPr>
      </w:pPr>
      <w:r>
        <w:rPr>
          <w:rFonts w:ascii="Cambria" w:eastAsia="Cambria" w:hAnsi="Cambria" w:cs="Cambria"/>
          <w:color w:val="375F91"/>
          <w:sz w:val="40"/>
          <w:szCs w:val="40"/>
          <w:lang w:val="ru-RU"/>
        </w:rPr>
        <w:t>от СШ №10 г.</w:t>
      </w:r>
      <w:r w:rsidR="006A1CE9">
        <w:rPr>
          <w:rFonts w:ascii="Cambria" w:eastAsia="Cambria" w:hAnsi="Cambria" w:cs="Cambria"/>
          <w:color w:val="375F91"/>
          <w:sz w:val="40"/>
          <w:szCs w:val="40"/>
          <w:lang w:val="ru-RU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color w:val="375F91"/>
          <w:sz w:val="40"/>
          <w:szCs w:val="40"/>
          <w:lang w:val="ru-RU"/>
        </w:rPr>
        <w:t>Петропавловска-Камчатского</w:t>
      </w:r>
    </w:p>
    <w:p w:rsidR="00983594" w:rsidRDefault="00983594">
      <w:pPr>
        <w:spacing w:before="44"/>
        <w:ind w:left="1243" w:right="104"/>
        <w:jc w:val="center"/>
        <w:rPr>
          <w:rFonts w:ascii="Cambria" w:eastAsia="Cambria" w:hAnsi="Cambria" w:cs="Cambria"/>
          <w:color w:val="375F91"/>
          <w:sz w:val="40"/>
          <w:szCs w:val="40"/>
          <w:lang w:val="ru-RU"/>
        </w:rPr>
      </w:pPr>
    </w:p>
    <w:p w:rsidR="00983594" w:rsidRDefault="00983594">
      <w:pPr>
        <w:spacing w:before="44"/>
        <w:ind w:left="1243" w:right="104"/>
        <w:jc w:val="center"/>
        <w:rPr>
          <w:rFonts w:ascii="Cambria" w:eastAsia="Cambria" w:hAnsi="Cambria" w:cs="Cambria"/>
          <w:color w:val="375F91"/>
          <w:sz w:val="40"/>
          <w:szCs w:val="40"/>
          <w:lang w:val="ru-RU"/>
        </w:rPr>
      </w:pPr>
      <w:r>
        <w:rPr>
          <w:rFonts w:ascii="Cambria" w:eastAsia="Cambria" w:hAnsi="Cambria" w:cs="Cambria"/>
          <w:color w:val="375F91"/>
          <w:sz w:val="40"/>
          <w:szCs w:val="40"/>
          <w:lang w:val="ru-RU"/>
        </w:rPr>
        <w:t>Онлайн-встреча 18.10.22г.</w:t>
      </w:r>
    </w:p>
    <w:p w:rsidR="00983594" w:rsidRDefault="00983594">
      <w:pPr>
        <w:spacing w:before="44"/>
        <w:ind w:left="1243" w:right="104"/>
        <w:jc w:val="center"/>
        <w:rPr>
          <w:rFonts w:ascii="Cambria" w:eastAsia="Cambria" w:hAnsi="Cambria" w:cs="Cambria"/>
          <w:color w:val="375F91"/>
          <w:sz w:val="40"/>
          <w:szCs w:val="40"/>
          <w:lang w:val="ru-RU"/>
        </w:rPr>
      </w:pPr>
    </w:p>
    <w:p w:rsidR="00983594" w:rsidRPr="00983594" w:rsidRDefault="00983594" w:rsidP="00983594">
      <w:pPr>
        <w:spacing w:line="200" w:lineRule="exac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Pr="00983594">
        <w:rPr>
          <w:sz w:val="24"/>
          <w:szCs w:val="24"/>
          <w:lang w:val="ru-RU"/>
        </w:rPr>
        <w:t>https://disk.yandex.ru/i/8KyFHmg7QPVDag</w:t>
      </w:r>
    </w:p>
    <w:p w:rsidR="00983594" w:rsidRPr="00FB52D7" w:rsidRDefault="00983594">
      <w:pPr>
        <w:spacing w:before="44"/>
        <w:ind w:left="1243" w:right="104"/>
        <w:jc w:val="center"/>
        <w:rPr>
          <w:rFonts w:ascii="Cambria" w:eastAsia="Cambria" w:hAnsi="Cambria" w:cs="Cambria"/>
          <w:sz w:val="40"/>
          <w:szCs w:val="40"/>
          <w:lang w:val="ru-RU"/>
        </w:rPr>
      </w:pPr>
    </w:p>
    <w:p w:rsidR="00627BAA" w:rsidRPr="00FB52D7" w:rsidRDefault="00627BAA">
      <w:pPr>
        <w:spacing w:before="9" w:line="110" w:lineRule="exact"/>
        <w:rPr>
          <w:sz w:val="11"/>
          <w:szCs w:val="11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87346B" w:rsidRDefault="00AB4B85">
      <w:pPr>
        <w:pStyle w:val="a3"/>
        <w:ind w:left="1134" w:firstLine="0"/>
        <w:jc w:val="center"/>
        <w:rPr>
          <w:lang w:val="ru-RU"/>
        </w:rPr>
      </w:pPr>
      <w:r w:rsidRPr="0087346B">
        <w:rPr>
          <w:lang w:val="ru-RU"/>
        </w:rPr>
        <w:t>2022 г.</w:t>
      </w:r>
    </w:p>
    <w:p w:rsidR="00627BAA" w:rsidRPr="0087346B" w:rsidRDefault="00627BAA">
      <w:pPr>
        <w:jc w:val="center"/>
        <w:rPr>
          <w:lang w:val="ru-RU"/>
        </w:rPr>
        <w:sectPr w:rsidR="00627BAA" w:rsidRPr="0087346B">
          <w:type w:val="continuous"/>
          <w:pgSz w:w="11907" w:h="16840"/>
          <w:pgMar w:top="1420" w:right="1680" w:bottom="280" w:left="1680" w:header="720" w:footer="720" w:gutter="0"/>
          <w:cols w:space="720"/>
        </w:sectPr>
      </w:pPr>
    </w:p>
    <w:p w:rsidR="00627BAA" w:rsidRPr="0087346B" w:rsidRDefault="00627BAA">
      <w:pPr>
        <w:spacing w:before="2" w:line="160" w:lineRule="exact"/>
        <w:rPr>
          <w:sz w:val="16"/>
          <w:szCs w:val="16"/>
          <w:lang w:val="ru-RU"/>
        </w:rPr>
      </w:pPr>
    </w:p>
    <w:p w:rsidR="00627BAA" w:rsidRPr="00FB52D7" w:rsidRDefault="00627BAA">
      <w:pPr>
        <w:spacing w:before="10" w:line="170" w:lineRule="exact"/>
        <w:rPr>
          <w:sz w:val="17"/>
          <w:szCs w:val="17"/>
          <w:lang w:val="ru-RU"/>
        </w:rPr>
      </w:pPr>
    </w:p>
    <w:p w:rsidR="00627BAA" w:rsidRPr="0087346B" w:rsidRDefault="00AB4B85">
      <w:pPr>
        <w:pStyle w:val="1"/>
        <w:rPr>
          <w:b w:val="0"/>
          <w:bCs w:val="0"/>
          <w:lang w:val="ru-RU"/>
        </w:rPr>
      </w:pPr>
      <w:bookmarkStart w:id="1" w:name="_bookmark8"/>
      <w:bookmarkEnd w:id="1"/>
      <w:r w:rsidRPr="0087346B">
        <w:rPr>
          <w:color w:val="365F91"/>
          <w:lang w:val="ru-RU"/>
        </w:rPr>
        <w:t>Фор</w:t>
      </w:r>
      <w:r w:rsidRPr="0087346B">
        <w:rPr>
          <w:color w:val="365F91"/>
          <w:spacing w:val="1"/>
          <w:lang w:val="ru-RU"/>
        </w:rPr>
        <w:t>м</w:t>
      </w:r>
      <w:r w:rsidRPr="0087346B">
        <w:rPr>
          <w:color w:val="365F91"/>
          <w:lang w:val="ru-RU"/>
        </w:rPr>
        <w:t>а</w:t>
      </w:r>
      <w:r w:rsidRPr="0087346B">
        <w:rPr>
          <w:color w:val="365F91"/>
          <w:spacing w:val="-15"/>
          <w:lang w:val="ru-RU"/>
        </w:rPr>
        <w:t xml:space="preserve"> </w:t>
      </w:r>
      <w:r w:rsidRPr="0087346B">
        <w:rPr>
          <w:color w:val="365F91"/>
          <w:spacing w:val="-2"/>
          <w:lang w:val="ru-RU"/>
        </w:rPr>
        <w:t>э</w:t>
      </w:r>
      <w:r w:rsidRPr="0087346B">
        <w:rPr>
          <w:color w:val="365F91"/>
          <w:lang w:val="ru-RU"/>
        </w:rPr>
        <w:t>кс</w:t>
      </w:r>
      <w:r w:rsidRPr="0087346B">
        <w:rPr>
          <w:color w:val="365F91"/>
          <w:spacing w:val="1"/>
          <w:lang w:val="ru-RU"/>
        </w:rPr>
        <w:t>п</w:t>
      </w:r>
      <w:r w:rsidRPr="0087346B">
        <w:rPr>
          <w:color w:val="365F91"/>
          <w:lang w:val="ru-RU"/>
        </w:rPr>
        <w:t>е</w:t>
      </w:r>
      <w:r w:rsidRPr="0087346B">
        <w:rPr>
          <w:color w:val="365F91"/>
          <w:spacing w:val="2"/>
          <w:lang w:val="ru-RU"/>
        </w:rPr>
        <w:t>р</w:t>
      </w:r>
      <w:r w:rsidRPr="0087346B">
        <w:rPr>
          <w:color w:val="365F91"/>
          <w:spacing w:val="-5"/>
          <w:lang w:val="ru-RU"/>
        </w:rPr>
        <w:t>т</w:t>
      </w:r>
      <w:r w:rsidRPr="0087346B">
        <w:rPr>
          <w:color w:val="365F91"/>
          <w:spacing w:val="2"/>
          <w:lang w:val="ru-RU"/>
        </w:rPr>
        <w:t>и</w:t>
      </w:r>
      <w:r w:rsidRPr="0087346B">
        <w:rPr>
          <w:color w:val="365F91"/>
          <w:spacing w:val="-2"/>
          <w:lang w:val="ru-RU"/>
        </w:rPr>
        <w:t>з</w:t>
      </w:r>
      <w:r w:rsidRPr="0087346B">
        <w:rPr>
          <w:color w:val="365F91"/>
          <w:lang w:val="ru-RU"/>
        </w:rPr>
        <w:t>ы</w:t>
      </w:r>
      <w:r w:rsidRPr="0087346B">
        <w:rPr>
          <w:color w:val="365F91"/>
          <w:spacing w:val="-14"/>
          <w:lang w:val="ru-RU"/>
        </w:rPr>
        <w:t xml:space="preserve"> </w:t>
      </w:r>
      <w:r w:rsidRPr="0087346B">
        <w:rPr>
          <w:color w:val="365F91"/>
          <w:spacing w:val="-1"/>
          <w:lang w:val="ru-RU"/>
        </w:rPr>
        <w:t>К</w:t>
      </w:r>
      <w:r w:rsidRPr="0087346B">
        <w:rPr>
          <w:color w:val="365F91"/>
          <w:lang w:val="ru-RU"/>
        </w:rPr>
        <w:t>он</w:t>
      </w:r>
      <w:r w:rsidRPr="0087346B">
        <w:rPr>
          <w:color w:val="365F91"/>
          <w:spacing w:val="1"/>
          <w:lang w:val="ru-RU"/>
        </w:rPr>
        <w:t>ц</w:t>
      </w:r>
      <w:r w:rsidRPr="0087346B">
        <w:rPr>
          <w:color w:val="365F91"/>
          <w:lang w:val="ru-RU"/>
        </w:rPr>
        <w:t>еп</w:t>
      </w:r>
      <w:r w:rsidRPr="0087346B">
        <w:rPr>
          <w:color w:val="365F91"/>
          <w:spacing w:val="1"/>
          <w:lang w:val="ru-RU"/>
        </w:rPr>
        <w:t>ц</w:t>
      </w:r>
      <w:r w:rsidRPr="0087346B">
        <w:rPr>
          <w:color w:val="365F91"/>
          <w:lang w:val="ru-RU"/>
        </w:rPr>
        <w:t>ии</w:t>
      </w:r>
      <w:r w:rsidRPr="0087346B">
        <w:rPr>
          <w:color w:val="365F91"/>
          <w:spacing w:val="-14"/>
          <w:lang w:val="ru-RU"/>
        </w:rPr>
        <w:t xml:space="preserve"> </w:t>
      </w:r>
      <w:r w:rsidRPr="0087346B">
        <w:rPr>
          <w:color w:val="365F91"/>
          <w:lang w:val="ru-RU"/>
        </w:rPr>
        <w:t>разв</w:t>
      </w:r>
      <w:r w:rsidRPr="0087346B">
        <w:rPr>
          <w:color w:val="365F91"/>
          <w:spacing w:val="3"/>
          <w:lang w:val="ru-RU"/>
        </w:rPr>
        <w:t>и</w:t>
      </w:r>
      <w:r w:rsidRPr="0087346B">
        <w:rPr>
          <w:color w:val="365F91"/>
          <w:spacing w:val="-5"/>
          <w:lang w:val="ru-RU"/>
        </w:rPr>
        <w:t>т</w:t>
      </w:r>
      <w:r w:rsidRPr="0087346B">
        <w:rPr>
          <w:color w:val="365F91"/>
          <w:lang w:val="ru-RU"/>
        </w:rPr>
        <w:t>ия</w:t>
      </w:r>
    </w:p>
    <w:p w:rsidR="00627BAA" w:rsidRPr="0087346B" w:rsidRDefault="00627BAA">
      <w:pPr>
        <w:spacing w:before="10" w:line="150" w:lineRule="exact"/>
        <w:rPr>
          <w:sz w:val="15"/>
          <w:szCs w:val="15"/>
          <w:lang w:val="ru-RU"/>
        </w:rPr>
      </w:pPr>
    </w:p>
    <w:p w:rsidR="00627BAA" w:rsidRPr="0087346B" w:rsidRDefault="00627BA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231"/>
        <w:gridCol w:w="807"/>
        <w:gridCol w:w="813"/>
        <w:gridCol w:w="806"/>
        <w:gridCol w:w="814"/>
        <w:gridCol w:w="2256"/>
      </w:tblGrid>
      <w:tr w:rsidR="00627BAA" w:rsidTr="0087346B">
        <w:trPr>
          <w:trHeight w:hRule="exact" w:val="551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before="1" w:line="292" w:lineRule="exact"/>
              <w:ind w:left="9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исание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before="1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before="1" w:line="29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before="1"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before="1" w:line="292" w:lineRule="exact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before="1" w:line="292" w:lineRule="exact"/>
              <w:ind w:lef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рии</w:t>
            </w:r>
          </w:p>
        </w:tc>
      </w:tr>
      <w:tr w:rsidR="00627BAA" w:rsidRPr="006A1CE9" w:rsidTr="0087346B">
        <w:trPr>
          <w:trHeight w:hRule="exact" w:val="2843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</w:p>
          <w:p w:rsidR="00627BAA" w:rsidRPr="00FB52D7" w:rsidRDefault="00AB4B85">
            <w:pPr>
              <w:pStyle w:val="TableParagraph"/>
              <w:ind w:left="-1" w:right="10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ирова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се</w:t>
            </w:r>
            <w:r w:rsidRPr="00FB52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 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 профил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имеющи</w:t>
            </w:r>
            <w:r w:rsidRPr="00FB52D7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е</w:t>
            </w:r>
            <w:r w:rsidR="00FB52D7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ат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ус 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«вы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оки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й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»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(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л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ется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налич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и 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тветствующих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ко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в)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87346B" w:rsidP="00873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 w:rsidP="0087346B">
            <w:pPr>
              <w:jc w:val="center"/>
              <w:rPr>
                <w:lang w:val="ru-RU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87346B" w:rsidRDefault="0087346B">
            <w:pPr>
              <w:rPr>
                <w:sz w:val="24"/>
                <w:szCs w:val="24"/>
                <w:lang w:val="ru-RU"/>
              </w:rPr>
            </w:pPr>
            <w:r w:rsidRPr="0087346B">
              <w:rPr>
                <w:sz w:val="24"/>
                <w:szCs w:val="24"/>
                <w:lang w:val="ru-RU"/>
              </w:rPr>
              <w:t>Требуется более детальный анализ выбранных рисков</w:t>
            </w:r>
          </w:p>
        </w:tc>
      </w:tr>
      <w:tr w:rsidR="00627BAA" w:rsidRPr="006A1CE9" w:rsidTr="0087346B">
        <w:trPr>
          <w:trHeight w:hRule="exact" w:val="2814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</w:p>
          <w:p w:rsidR="00627BAA" w:rsidRPr="00FB52D7" w:rsidRDefault="00AB4B85">
            <w:pPr>
              <w:pStyle w:val="TableParagraph"/>
              <w:ind w:left="-1" w:right="38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ирова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 профил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имеющи</w:t>
            </w:r>
            <w:r w:rsidRPr="00FB52D7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е</w:t>
            </w:r>
            <w:r w:rsidR="00FB52D7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ат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ус 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«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ред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ий»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(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л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ется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налич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и 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тветствующих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ко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в)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</w:tr>
      <w:tr w:rsidR="00627BAA" w:rsidRPr="006A1CE9" w:rsidTr="0087346B">
        <w:trPr>
          <w:trHeight w:hRule="exact" w:val="1606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уме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нтиро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ва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нное</w:t>
            </w:r>
            <w:r w:rsidRPr="00FB52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</w:p>
          <w:p w:rsidR="00627BAA" w:rsidRPr="00FB52D7" w:rsidRDefault="00AB4B85">
            <w:pPr>
              <w:pStyle w:val="TableParagraph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ло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ич</w:t>
            </w:r>
            <w:r w:rsidRPr="00FB52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ое</w:t>
            </w:r>
            <w:r w:rsidRPr="00FB52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ие</w:t>
            </w:r>
            <w:r w:rsidRPr="00FB52D7">
              <w:rPr>
                <w:rFonts w:ascii="Calibri" w:eastAsia="Calibri" w:hAnsi="Calibri" w:cs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ых 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87346B" w:rsidP="00873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 w:rsidP="0087346B">
            <w:pPr>
              <w:jc w:val="center"/>
              <w:rPr>
                <w:lang w:val="ru-RU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87346B" w:rsidRDefault="0087346B">
            <w:pPr>
              <w:rPr>
                <w:sz w:val="24"/>
                <w:szCs w:val="24"/>
                <w:lang w:val="ru-RU"/>
              </w:rPr>
            </w:pPr>
            <w:r w:rsidRPr="0087346B">
              <w:rPr>
                <w:sz w:val="24"/>
                <w:szCs w:val="24"/>
                <w:lang w:val="ru-RU"/>
              </w:rPr>
              <w:t>Требуется более детально конкретизировать обоснованность выбора рисков</w:t>
            </w:r>
          </w:p>
        </w:tc>
      </w:tr>
    </w:tbl>
    <w:p w:rsidR="00627BAA" w:rsidRPr="00FB52D7" w:rsidRDefault="00627BAA">
      <w:pPr>
        <w:spacing w:before="8" w:line="110" w:lineRule="exact"/>
        <w:rPr>
          <w:sz w:val="11"/>
          <w:szCs w:val="11"/>
          <w:lang w:val="ru-RU"/>
        </w:rPr>
      </w:pPr>
    </w:p>
    <w:p w:rsidR="00627BAA" w:rsidRPr="00FB52D7" w:rsidRDefault="00AB4B85">
      <w:pPr>
        <w:ind w:left="850"/>
        <w:rPr>
          <w:rFonts w:ascii="Calibri" w:eastAsia="Calibri" w:hAnsi="Calibri" w:cs="Calibri"/>
          <w:sz w:val="24"/>
          <w:szCs w:val="24"/>
          <w:lang w:val="ru-RU"/>
        </w:rPr>
      </w:pP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Оценк</w:t>
      </w:r>
      <w:r w:rsidRPr="00FB52D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:</w:t>
      </w:r>
      <w:r w:rsidRPr="00FB52D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0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Н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ет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1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нет 2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 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да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3 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Да</w:t>
      </w:r>
    </w:p>
    <w:p w:rsidR="00627BAA" w:rsidRPr="00FB52D7" w:rsidRDefault="00627BAA">
      <w:pPr>
        <w:spacing w:before="9" w:line="110" w:lineRule="exact"/>
        <w:rPr>
          <w:sz w:val="11"/>
          <w:szCs w:val="11"/>
          <w:lang w:val="ru-RU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582"/>
        <w:gridCol w:w="5300"/>
      </w:tblGrid>
      <w:tr w:rsidR="0087346B" w:rsidRPr="006A1CE9" w:rsidTr="00E43EFB">
        <w:trPr>
          <w:trHeight w:hRule="exact" w:val="601"/>
        </w:trPr>
        <w:tc>
          <w:tcPr>
            <w:tcW w:w="45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46B" w:rsidRPr="00FB52D7" w:rsidRDefault="0087346B">
            <w:pPr>
              <w:pStyle w:val="TableParagraph"/>
              <w:spacing w:line="291" w:lineRule="exact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Укажите,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ак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иль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>е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роны</w:t>
            </w:r>
          </w:p>
          <w:p w:rsidR="0087346B" w:rsidRPr="00FB52D7" w:rsidRDefault="0087346B">
            <w:pPr>
              <w:pStyle w:val="TableParagraph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ирова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ой</w:t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ц</w:t>
            </w:r>
            <w:r w:rsidRPr="00FB52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ции</w:t>
            </w:r>
            <w:r w:rsidRPr="00FB52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звития</w:t>
            </w:r>
          </w:p>
          <w:p w:rsidR="0087346B" w:rsidRPr="0087346B" w:rsidRDefault="0087346B">
            <w:pPr>
              <w:pStyle w:val="TableParagraph"/>
              <w:spacing w:before="2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87346B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87346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87346B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87346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можете</w:t>
            </w:r>
            <w:r w:rsidRPr="0087346B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87346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87346B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т</w:t>
            </w:r>
            <w:r w:rsidRPr="0087346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метит</w:t>
            </w:r>
            <w:r w:rsidRPr="0087346B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87346B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46B" w:rsidRPr="00E43EFB" w:rsidRDefault="0087346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Корректно сформулированы приоритетные цели ОО, миссия школы</w:t>
            </w:r>
          </w:p>
        </w:tc>
      </w:tr>
      <w:tr w:rsidR="0087346B" w:rsidRPr="006A1CE9" w:rsidTr="00E43EFB">
        <w:trPr>
          <w:trHeight w:hRule="exact" w:val="824"/>
        </w:trPr>
        <w:tc>
          <w:tcPr>
            <w:tcW w:w="45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346B" w:rsidRPr="0087346B" w:rsidRDefault="0087346B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46B" w:rsidRPr="00E43EFB" w:rsidRDefault="0087346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Достаточно подробно дается сравнительный анализ успеваемости и качества обучающихся</w:t>
            </w:r>
          </w:p>
        </w:tc>
      </w:tr>
      <w:tr w:rsidR="0087346B" w:rsidRPr="006A1CE9" w:rsidTr="00E43EFB">
        <w:trPr>
          <w:trHeight w:hRule="exact" w:val="501"/>
        </w:trPr>
        <w:tc>
          <w:tcPr>
            <w:tcW w:w="45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346B" w:rsidRPr="0087346B" w:rsidRDefault="0087346B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46B" w:rsidRPr="00E43EFB" w:rsidRDefault="0087346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Дан полный анализ результатов ГИА</w:t>
            </w:r>
          </w:p>
        </w:tc>
      </w:tr>
      <w:tr w:rsidR="0087346B" w:rsidRPr="006A1CE9" w:rsidTr="00E43EFB">
        <w:trPr>
          <w:trHeight w:hRule="exact" w:val="877"/>
        </w:trPr>
        <w:tc>
          <w:tcPr>
            <w:tcW w:w="45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346B" w:rsidRPr="0087346B" w:rsidRDefault="0087346B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46B" w:rsidRPr="00E43EFB" w:rsidRDefault="0087346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Раскрыты аспекты деятельности ОО по повышению качества образования</w:t>
            </w:r>
          </w:p>
        </w:tc>
      </w:tr>
      <w:tr w:rsidR="0087346B" w:rsidRPr="006A1CE9" w:rsidTr="00E43EFB">
        <w:trPr>
          <w:trHeight w:hRule="exact" w:val="453"/>
        </w:trPr>
        <w:tc>
          <w:tcPr>
            <w:tcW w:w="45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46B" w:rsidRPr="0087346B" w:rsidRDefault="0087346B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46B" w:rsidRPr="00E43EFB" w:rsidRDefault="0087346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Показана работа по направлению наставничества</w:t>
            </w:r>
          </w:p>
        </w:tc>
      </w:tr>
      <w:tr w:rsidR="00627BAA" w:rsidRPr="006A1CE9" w:rsidTr="00E43EFB">
        <w:trPr>
          <w:trHeight w:hRule="exact" w:val="1288"/>
        </w:trPr>
        <w:tc>
          <w:tcPr>
            <w:tcW w:w="45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ие рекоме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дации 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доработ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</w:p>
          <w:p w:rsidR="00627BAA" w:rsidRPr="00FB52D7" w:rsidRDefault="00AB4B85">
            <w:pPr>
              <w:pStyle w:val="TableParagraph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ц</w:t>
            </w:r>
            <w:r w:rsidRPr="00FB52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ции</w:t>
            </w:r>
            <w:r w:rsidRPr="00FB52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/>
              </w:rPr>
              <w:t>звития</w:t>
            </w:r>
            <w:r w:rsidRPr="00FB52D7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ы</w:t>
            </w:r>
            <w:r w:rsid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мож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те предложить.</w:t>
            </w:r>
          </w:p>
          <w:p w:rsidR="00627BAA" w:rsidRPr="00FB52D7" w:rsidRDefault="00AB4B85">
            <w:pPr>
              <w:pStyle w:val="TableParagraph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ние т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, что м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жно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 xml:space="preserve">ть,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lastRenderedPageBreak/>
              <w:t>ка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нап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влен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у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ж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но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ус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л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ть</w:t>
            </w: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E43EFB" w:rsidRDefault="0087346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lastRenderedPageBreak/>
              <w:t>При анализе кадрового состава педагогов школы учесть сведения по стажу работы</w:t>
            </w:r>
          </w:p>
        </w:tc>
      </w:tr>
      <w:tr w:rsidR="00627BAA" w:rsidRPr="0087346B" w:rsidTr="00E43EFB">
        <w:trPr>
          <w:trHeight w:hRule="exact" w:val="1843"/>
        </w:trPr>
        <w:tc>
          <w:tcPr>
            <w:tcW w:w="45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E43EFB" w:rsidRDefault="0087346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Более подробнее проанализировать причины снижения интереса педагогов по аттестации на квалификационную категорию</w:t>
            </w:r>
            <w:r w:rsidR="00E43EFB" w:rsidRPr="00E43EFB">
              <w:rPr>
                <w:sz w:val="24"/>
                <w:szCs w:val="24"/>
                <w:lang w:val="ru-RU"/>
              </w:rPr>
              <w:t>.</w:t>
            </w:r>
          </w:p>
          <w:p w:rsidR="00E43EFB" w:rsidRPr="00E43EFB" w:rsidRDefault="00E43EF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установить взаимодействие</w:t>
            </w:r>
          </w:p>
        </w:tc>
      </w:tr>
      <w:tr w:rsidR="00E43EFB" w:rsidRPr="006A1CE9" w:rsidTr="00E43EFB">
        <w:trPr>
          <w:trHeight w:hRule="exact" w:val="1002"/>
        </w:trPr>
        <w:tc>
          <w:tcPr>
            <w:tcW w:w="45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3EFB" w:rsidRPr="00FB52D7" w:rsidRDefault="00E43EFB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EFB" w:rsidRPr="00E43EFB" w:rsidRDefault="00E43EF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По риску «Несформированность внутришкольной системы повышения квалификации» необходимо конкретизировать цель - с какими ОО хотели бы</w:t>
            </w:r>
          </w:p>
        </w:tc>
      </w:tr>
      <w:tr w:rsidR="00627BAA" w:rsidRPr="006A1CE9" w:rsidTr="00E43EFB">
        <w:trPr>
          <w:trHeight w:hRule="exact" w:val="577"/>
        </w:trPr>
        <w:tc>
          <w:tcPr>
            <w:tcW w:w="45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E43EFB" w:rsidRDefault="00E43EF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По задаче №3. Выше указанного риска необходимо уточнить показатели маршрутного листа для педагогов</w:t>
            </w:r>
          </w:p>
        </w:tc>
      </w:tr>
      <w:tr w:rsidR="00E43EFB" w:rsidRPr="006A1CE9" w:rsidTr="00E43EFB">
        <w:trPr>
          <w:trHeight w:hRule="exact" w:val="1280"/>
        </w:trPr>
        <w:tc>
          <w:tcPr>
            <w:tcW w:w="45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EFB" w:rsidRPr="00FB52D7" w:rsidRDefault="00E43EFB">
            <w:pPr>
              <w:rPr>
                <w:lang w:val="ru-RU"/>
              </w:rPr>
            </w:pPr>
          </w:p>
        </w:tc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EFB" w:rsidRPr="00E43EFB" w:rsidRDefault="00E43EF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По риску №2 «Пониженный уровень качества школьной образовательной и воспитательной среды» необходимо уточнить причины выявления проблемы б</w:t>
            </w:r>
            <w:r>
              <w:rPr>
                <w:sz w:val="24"/>
                <w:szCs w:val="24"/>
                <w:lang w:val="ru-RU"/>
              </w:rPr>
              <w:t>уллинга в школе</w:t>
            </w:r>
          </w:p>
        </w:tc>
      </w:tr>
    </w:tbl>
    <w:p w:rsidR="00627BAA" w:rsidRPr="00FB52D7" w:rsidRDefault="00627BAA">
      <w:pPr>
        <w:spacing w:before="1" w:line="110" w:lineRule="exact"/>
        <w:rPr>
          <w:sz w:val="11"/>
          <w:szCs w:val="11"/>
          <w:lang w:val="ru-RU"/>
        </w:rPr>
      </w:pPr>
    </w:p>
    <w:p w:rsidR="00627BAA" w:rsidRPr="00FB52D7" w:rsidRDefault="00627BAA">
      <w:pPr>
        <w:rPr>
          <w:rFonts w:ascii="Calibri" w:eastAsia="Calibri" w:hAnsi="Calibri" w:cs="Calibri"/>
          <w:sz w:val="24"/>
          <w:szCs w:val="24"/>
          <w:lang w:val="ru-RU"/>
        </w:rPr>
        <w:sectPr w:rsidR="00627BAA" w:rsidRPr="00FB52D7">
          <w:headerReference w:type="default" r:id="rId8"/>
          <w:footerReference w:type="default" r:id="rId9"/>
          <w:pgSz w:w="11907" w:h="16840"/>
          <w:pgMar w:top="1160" w:right="300" w:bottom="1060" w:left="1560" w:header="283" w:footer="874" w:gutter="0"/>
          <w:cols w:space="720"/>
        </w:sectPr>
      </w:pPr>
    </w:p>
    <w:p w:rsidR="00627BAA" w:rsidRPr="00FB52D7" w:rsidRDefault="00627BAA">
      <w:pPr>
        <w:spacing w:before="10" w:line="170" w:lineRule="exact"/>
        <w:rPr>
          <w:sz w:val="17"/>
          <w:szCs w:val="17"/>
          <w:lang w:val="ru-RU"/>
        </w:rPr>
      </w:pPr>
    </w:p>
    <w:p w:rsidR="00627BAA" w:rsidRPr="00FB52D7" w:rsidRDefault="00AB4B85" w:rsidP="007715EE">
      <w:pPr>
        <w:pStyle w:val="1"/>
        <w:tabs>
          <w:tab w:val="left" w:pos="2226"/>
          <w:tab w:val="left" w:pos="2680"/>
          <w:tab w:val="left" w:pos="3882"/>
          <w:tab w:val="left" w:pos="5782"/>
          <w:tab w:val="left" w:pos="8218"/>
        </w:tabs>
        <w:spacing w:before="62" w:line="368" w:lineRule="exact"/>
        <w:ind w:left="182" w:right="187"/>
        <w:rPr>
          <w:b w:val="0"/>
          <w:bCs w:val="0"/>
          <w:lang w:val="ru-RU"/>
        </w:rPr>
      </w:pPr>
      <w:bookmarkStart w:id="2" w:name="_bookmark9"/>
      <w:bookmarkEnd w:id="2"/>
      <w:r w:rsidRPr="00FB52D7">
        <w:rPr>
          <w:color w:val="365F91"/>
          <w:lang w:val="ru-RU"/>
        </w:rPr>
        <w:t>Фор</w:t>
      </w:r>
      <w:r w:rsidRPr="00FB52D7">
        <w:rPr>
          <w:color w:val="365F91"/>
          <w:spacing w:val="1"/>
          <w:lang w:val="ru-RU"/>
        </w:rPr>
        <w:t>м</w:t>
      </w:r>
      <w:r w:rsidR="007715EE">
        <w:rPr>
          <w:color w:val="365F91"/>
          <w:lang w:val="ru-RU"/>
        </w:rPr>
        <w:t xml:space="preserve">а  </w:t>
      </w:r>
      <w:r w:rsidRPr="00FB52D7">
        <w:rPr>
          <w:color w:val="365F91"/>
          <w:spacing w:val="-1"/>
          <w:lang w:val="ru-RU"/>
        </w:rPr>
        <w:t>э</w:t>
      </w:r>
      <w:r w:rsidRPr="00FB52D7">
        <w:rPr>
          <w:color w:val="365F91"/>
          <w:lang w:val="ru-RU"/>
        </w:rPr>
        <w:t>кс</w:t>
      </w:r>
      <w:r w:rsidRPr="00FB52D7">
        <w:rPr>
          <w:color w:val="365F91"/>
          <w:spacing w:val="1"/>
          <w:lang w:val="ru-RU"/>
        </w:rPr>
        <w:t>п</w:t>
      </w:r>
      <w:r w:rsidRPr="00FB52D7">
        <w:rPr>
          <w:color w:val="365F91"/>
          <w:lang w:val="ru-RU"/>
        </w:rPr>
        <w:t>е</w:t>
      </w:r>
      <w:r w:rsidRPr="00FB52D7">
        <w:rPr>
          <w:color w:val="365F91"/>
          <w:spacing w:val="2"/>
          <w:lang w:val="ru-RU"/>
        </w:rPr>
        <w:t>р</w:t>
      </w:r>
      <w:r w:rsidRPr="00FB52D7">
        <w:rPr>
          <w:color w:val="365F91"/>
          <w:spacing w:val="-5"/>
          <w:lang w:val="ru-RU"/>
        </w:rPr>
        <w:t>т</w:t>
      </w:r>
      <w:r w:rsidRPr="00FB52D7">
        <w:rPr>
          <w:color w:val="365F91"/>
          <w:spacing w:val="2"/>
          <w:lang w:val="ru-RU"/>
        </w:rPr>
        <w:t>и</w:t>
      </w:r>
      <w:r w:rsidRPr="00FB52D7">
        <w:rPr>
          <w:color w:val="365F91"/>
          <w:spacing w:val="-2"/>
          <w:lang w:val="ru-RU"/>
        </w:rPr>
        <w:t>з</w:t>
      </w:r>
      <w:r w:rsidR="007715EE">
        <w:rPr>
          <w:color w:val="365F91"/>
          <w:lang w:val="ru-RU"/>
        </w:rPr>
        <w:t xml:space="preserve">ы </w:t>
      </w:r>
      <w:r w:rsidRPr="00FB52D7">
        <w:rPr>
          <w:color w:val="365F91"/>
          <w:lang w:val="ru-RU"/>
        </w:rPr>
        <w:t>Средн</w:t>
      </w:r>
      <w:r w:rsidRPr="00FB52D7">
        <w:rPr>
          <w:color w:val="365F91"/>
          <w:spacing w:val="2"/>
          <w:lang w:val="ru-RU"/>
        </w:rPr>
        <w:t>е</w:t>
      </w:r>
      <w:r w:rsidRPr="00FB52D7">
        <w:rPr>
          <w:color w:val="365F91"/>
          <w:lang w:val="ru-RU"/>
        </w:rPr>
        <w:t>срочн</w:t>
      </w:r>
      <w:r w:rsidRPr="00FB52D7">
        <w:rPr>
          <w:color w:val="365F91"/>
          <w:spacing w:val="1"/>
          <w:lang w:val="ru-RU"/>
        </w:rPr>
        <w:t>о</w:t>
      </w:r>
      <w:r w:rsidR="007715EE">
        <w:rPr>
          <w:color w:val="365F91"/>
          <w:lang w:val="ru-RU"/>
        </w:rPr>
        <w:t xml:space="preserve">й </w:t>
      </w:r>
      <w:r w:rsidRPr="00FB52D7">
        <w:rPr>
          <w:color w:val="365F91"/>
          <w:w w:val="95"/>
          <w:lang w:val="ru-RU"/>
        </w:rPr>
        <w:t>программа</w:t>
      </w:r>
      <w:r w:rsidRPr="00FB52D7">
        <w:rPr>
          <w:color w:val="365F91"/>
          <w:w w:val="99"/>
          <w:lang w:val="ru-RU"/>
        </w:rPr>
        <w:t xml:space="preserve"> </w:t>
      </w:r>
      <w:r w:rsidRPr="00FB52D7">
        <w:rPr>
          <w:color w:val="365F91"/>
          <w:lang w:val="ru-RU"/>
        </w:rPr>
        <w:t>ра</w:t>
      </w:r>
      <w:r w:rsidRPr="00FB52D7">
        <w:rPr>
          <w:color w:val="365F91"/>
          <w:spacing w:val="-2"/>
          <w:lang w:val="ru-RU"/>
        </w:rPr>
        <w:t>з</w:t>
      </w:r>
      <w:r w:rsidRPr="00FB52D7">
        <w:rPr>
          <w:color w:val="365F91"/>
          <w:lang w:val="ru-RU"/>
        </w:rPr>
        <w:t>в</w:t>
      </w:r>
      <w:r w:rsidRPr="00FB52D7">
        <w:rPr>
          <w:color w:val="365F91"/>
          <w:spacing w:val="3"/>
          <w:lang w:val="ru-RU"/>
        </w:rPr>
        <w:t>и</w:t>
      </w:r>
      <w:r w:rsidRPr="00FB52D7">
        <w:rPr>
          <w:color w:val="365F91"/>
          <w:spacing w:val="-5"/>
          <w:lang w:val="ru-RU"/>
        </w:rPr>
        <w:t>т</w:t>
      </w:r>
      <w:r w:rsidRPr="00FB52D7">
        <w:rPr>
          <w:color w:val="365F91"/>
          <w:lang w:val="ru-RU"/>
        </w:rPr>
        <w:t>ия</w:t>
      </w:r>
    </w:p>
    <w:p w:rsidR="00627BAA" w:rsidRPr="00FB52D7" w:rsidRDefault="00627BAA">
      <w:pPr>
        <w:spacing w:before="7" w:line="150" w:lineRule="exact"/>
        <w:rPr>
          <w:sz w:val="15"/>
          <w:szCs w:val="15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112"/>
        <w:gridCol w:w="812"/>
        <w:gridCol w:w="818"/>
        <w:gridCol w:w="811"/>
        <w:gridCol w:w="819"/>
        <w:gridCol w:w="2362"/>
      </w:tblGrid>
      <w:tr w:rsidR="00627BAA">
        <w:trPr>
          <w:trHeight w:hRule="exact" w:val="30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8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исание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рии</w:t>
            </w:r>
          </w:p>
        </w:tc>
      </w:tr>
      <w:tr w:rsidR="00627BAA" w:rsidRPr="0087346B">
        <w:trPr>
          <w:trHeight w:hRule="exact" w:val="886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tabs>
                <w:tab w:val="left" w:pos="1016"/>
                <w:tab w:val="left" w:pos="2543"/>
                <w:tab w:val="left" w:pos="2941"/>
              </w:tabs>
              <w:spacing w:line="291" w:lineRule="exact"/>
              <w:ind w:left="-1" w:righ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адачи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тнос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тся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>причи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ами</w:t>
            </w:r>
          </w:p>
          <w:p w:rsidR="00627BAA" w:rsidRPr="00FB52D7" w:rsidRDefault="00AB4B85">
            <w:pPr>
              <w:pStyle w:val="TableParagraph"/>
              <w:ind w:left="-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кн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ых</w:t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E43EFB" w:rsidP="00E43E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E43EFB" w:rsidRDefault="00E43EF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Необходимо более конкретизировать задачи</w:t>
            </w:r>
          </w:p>
        </w:tc>
      </w:tr>
      <w:tr w:rsidR="00627BAA" w:rsidRPr="0087346B">
        <w:trPr>
          <w:trHeight w:hRule="exact" w:val="88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before="1"/>
              <w:ind w:left="-1" w:right="-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адачи </w:t>
            </w:r>
            <w:r w:rsidRPr="00FB52D7">
              <w:rPr>
                <w:rFonts w:ascii="Calibri" w:eastAsia="Calibri" w:hAnsi="Calibri" w:cs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тнос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тся </w:t>
            </w:r>
            <w:r w:rsidRPr="00FB52D7">
              <w:rPr>
                <w:rFonts w:ascii="Calibri" w:eastAsia="Calibri" w:hAnsi="Calibri" w:cs="Calibri"/>
                <w:spacing w:val="2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 </w:t>
            </w:r>
            <w:r w:rsidRPr="00FB52D7">
              <w:rPr>
                <w:rFonts w:ascii="Calibri" w:eastAsia="Calibri" w:hAnsi="Calibri" w:cs="Calibri"/>
                <w:spacing w:val="2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ф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мул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ров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ой цел</w:t>
            </w:r>
            <w:r w:rsidRPr="00FB52D7">
              <w:rPr>
                <w:rFonts w:ascii="Calibri" w:eastAsia="Calibri" w:hAnsi="Calibri" w:cs="Calibri"/>
                <w:spacing w:val="16"/>
                <w:sz w:val="24"/>
                <w:szCs w:val="24"/>
                <w:lang w:val="ru-RU"/>
              </w:rPr>
              <w:t>и</w:t>
            </w:r>
            <w:r w:rsidR="00FB52D7">
              <w:rPr>
                <w:rFonts w:ascii="Calibri" w:eastAsia="Calibri" w:hAnsi="Calibri" w:cs="Calibri"/>
                <w:spacing w:val="1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гра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мы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E43EFB" w:rsidP="00E43E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E43EFB" w:rsidRDefault="00E43EF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Необходимо более конкретизировать задачи</w:t>
            </w:r>
          </w:p>
        </w:tc>
      </w:tr>
      <w:tr w:rsidR="00627BAA" w:rsidRPr="0087346B">
        <w:trPr>
          <w:trHeight w:hRule="exact" w:val="89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tabs>
                <w:tab w:val="left" w:pos="1388"/>
                <w:tab w:val="left" w:pos="2268"/>
                <w:tab w:val="left" w:pos="3731"/>
              </w:tabs>
              <w:spacing w:line="291" w:lineRule="exact"/>
              <w:ind w:left="-1" w:right="-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Ука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ых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адач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д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остат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>для</w:t>
            </w:r>
          </w:p>
          <w:p w:rsidR="00627BAA" w:rsidRPr="00FB52D7" w:rsidRDefault="00AB4B85">
            <w:pPr>
              <w:pStyle w:val="TableParagraph"/>
              <w:ind w:left="-1" w:right="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ехода школы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в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эфф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ектив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ый</w:t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реж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 работы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E43EFB" w:rsidP="00E43E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E43EFB" w:rsidRDefault="00E43EFB">
            <w:pPr>
              <w:rPr>
                <w:sz w:val="24"/>
                <w:szCs w:val="24"/>
                <w:lang w:val="ru-RU"/>
              </w:rPr>
            </w:pPr>
            <w:r w:rsidRPr="00E43EFB">
              <w:rPr>
                <w:sz w:val="24"/>
                <w:szCs w:val="24"/>
                <w:lang w:val="ru-RU"/>
              </w:rPr>
              <w:t>Необходимо более конкретизировать задачи</w:t>
            </w:r>
          </w:p>
        </w:tc>
      </w:tr>
    </w:tbl>
    <w:p w:rsidR="00627BAA" w:rsidRPr="00FB52D7" w:rsidRDefault="00627BAA">
      <w:pPr>
        <w:spacing w:before="9" w:line="110" w:lineRule="exact"/>
        <w:rPr>
          <w:sz w:val="11"/>
          <w:szCs w:val="11"/>
          <w:lang w:val="ru-RU"/>
        </w:rPr>
      </w:pPr>
    </w:p>
    <w:p w:rsidR="00627BAA" w:rsidRPr="00FB52D7" w:rsidRDefault="00AB4B85">
      <w:pPr>
        <w:ind w:left="890"/>
        <w:rPr>
          <w:rFonts w:ascii="Calibri" w:eastAsia="Calibri" w:hAnsi="Calibri" w:cs="Calibri"/>
          <w:sz w:val="24"/>
          <w:szCs w:val="24"/>
          <w:lang w:val="ru-RU"/>
        </w:rPr>
      </w:pP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Оценк</w:t>
      </w:r>
      <w:r w:rsidRPr="00FB52D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:</w:t>
      </w:r>
      <w:r w:rsidRPr="00FB52D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0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Н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ет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1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нет 2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 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да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3 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Да</w:t>
      </w:r>
    </w:p>
    <w:p w:rsidR="00627BAA" w:rsidRPr="00FB52D7" w:rsidRDefault="00627BAA">
      <w:pPr>
        <w:spacing w:before="9" w:line="110" w:lineRule="exact"/>
        <w:rPr>
          <w:sz w:val="11"/>
          <w:szCs w:val="11"/>
          <w:lang w:val="ru-RU"/>
        </w:rPr>
      </w:pPr>
    </w:p>
    <w:tbl>
      <w:tblPr>
        <w:tblStyle w:val="TableNormal"/>
        <w:tblW w:w="9898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4076"/>
        <w:gridCol w:w="5822"/>
      </w:tblGrid>
      <w:tr w:rsidR="00627BAA" w:rsidRPr="006A1CE9" w:rsidTr="0038340A">
        <w:trPr>
          <w:trHeight w:hRule="exact" w:val="920"/>
        </w:trPr>
        <w:tc>
          <w:tcPr>
            <w:tcW w:w="40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627BAA" w:rsidRPr="00FB52D7" w:rsidRDefault="00AB4B85">
            <w:pPr>
              <w:pStyle w:val="TableParagraph"/>
              <w:ind w:left="-1" w:right="-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ыпишите,  </w:t>
            </w:r>
            <w:r w:rsidRPr="00FB52D7">
              <w:rPr>
                <w:rFonts w:ascii="Calibri" w:eastAsia="Calibri" w:hAnsi="Calibri" w:cs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ак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е  </w:t>
            </w:r>
            <w:r w:rsidRPr="00FB52D7">
              <w:rPr>
                <w:rFonts w:ascii="Calibri" w:eastAsia="Calibri" w:hAnsi="Calibri" w:cs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ые </w:t>
            </w:r>
            <w:r w:rsidRPr="00FB52D7">
              <w:rPr>
                <w:rFonts w:ascii="Calibri" w:eastAsia="Calibri" w:hAnsi="Calibri" w:cs="Calibri"/>
                <w:spacing w:val="1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роны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 вы</w:t>
            </w:r>
            <w:r w:rsidRPr="00FB52D7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ж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ете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ети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ь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38340A" w:rsidRDefault="00E43EFB">
            <w:pPr>
              <w:rPr>
                <w:sz w:val="24"/>
                <w:szCs w:val="24"/>
                <w:lang w:val="ru-RU"/>
              </w:rPr>
            </w:pPr>
            <w:r w:rsidRPr="0038340A">
              <w:rPr>
                <w:sz w:val="24"/>
                <w:szCs w:val="24"/>
                <w:lang w:val="ru-RU"/>
              </w:rPr>
              <w:t xml:space="preserve">Корректно прописана цель </w:t>
            </w:r>
            <w:r w:rsidR="00DC5CEF" w:rsidRPr="0038340A">
              <w:rPr>
                <w:sz w:val="24"/>
                <w:szCs w:val="24"/>
                <w:lang w:val="ru-RU"/>
              </w:rPr>
              <w:t>программы, намечены основные задачи в соответствии с концепцией развития</w:t>
            </w:r>
          </w:p>
        </w:tc>
      </w:tr>
      <w:tr w:rsidR="0038340A" w:rsidRPr="006A1CE9" w:rsidTr="0038340A">
        <w:trPr>
          <w:trHeight w:val="881"/>
        </w:trPr>
        <w:tc>
          <w:tcPr>
            <w:tcW w:w="40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340A" w:rsidRPr="00FB52D7" w:rsidRDefault="0038340A">
            <w:pPr>
              <w:rPr>
                <w:lang w:val="ru-RU"/>
              </w:rPr>
            </w:pP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340A" w:rsidRPr="0038340A" w:rsidRDefault="0038340A">
            <w:pPr>
              <w:rPr>
                <w:sz w:val="24"/>
                <w:szCs w:val="24"/>
                <w:lang w:val="ru-RU"/>
              </w:rPr>
            </w:pPr>
            <w:r w:rsidRPr="0038340A">
              <w:rPr>
                <w:sz w:val="24"/>
                <w:szCs w:val="24"/>
                <w:lang w:val="ru-RU"/>
              </w:rPr>
              <w:t>Прописаны мероприятия по каждому риску, определены ответственные лица за их реализацию</w:t>
            </w:r>
          </w:p>
        </w:tc>
      </w:tr>
      <w:tr w:rsidR="00627BAA" w:rsidRPr="006A1CE9" w:rsidTr="0038340A">
        <w:trPr>
          <w:trHeight w:hRule="exact" w:val="924"/>
        </w:trPr>
        <w:tc>
          <w:tcPr>
            <w:tcW w:w="40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627BAA" w:rsidRPr="00FB52D7" w:rsidRDefault="00AB4B85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ие рекоме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дации по</w:t>
            </w:r>
            <w:r w:rsidRPr="00FB52D7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работ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 про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</w:t>
            </w:r>
            <w:r w:rsid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мож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предложить.</w:t>
            </w:r>
          </w:p>
          <w:p w:rsidR="00627BAA" w:rsidRPr="00FB52D7" w:rsidRDefault="00627BAA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27BAA" w:rsidRPr="00FB52D7" w:rsidRDefault="00AB4B85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ние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2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30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что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27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 xml:space="preserve">жно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ть,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напр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вления н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у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жно ус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л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ть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38340A" w:rsidRDefault="00DC5CEF">
            <w:pPr>
              <w:rPr>
                <w:sz w:val="24"/>
                <w:szCs w:val="24"/>
                <w:lang w:val="ru-RU"/>
              </w:rPr>
            </w:pPr>
            <w:r w:rsidRPr="0038340A">
              <w:rPr>
                <w:sz w:val="24"/>
                <w:szCs w:val="24"/>
                <w:lang w:val="ru-RU"/>
              </w:rPr>
              <w:t>По каждому риску необходимо расписать целевые индикаторы</w:t>
            </w:r>
          </w:p>
        </w:tc>
      </w:tr>
      <w:tr w:rsidR="00627BAA" w:rsidRPr="006A1CE9" w:rsidTr="0038340A">
        <w:trPr>
          <w:trHeight w:hRule="exact" w:val="930"/>
        </w:trPr>
        <w:tc>
          <w:tcPr>
            <w:tcW w:w="40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38340A" w:rsidRDefault="0038340A">
            <w:pPr>
              <w:rPr>
                <w:sz w:val="24"/>
                <w:szCs w:val="24"/>
                <w:lang w:val="ru-RU"/>
              </w:rPr>
            </w:pPr>
            <w:r w:rsidRPr="0038340A">
              <w:rPr>
                <w:sz w:val="24"/>
                <w:szCs w:val="24"/>
                <w:lang w:val="ru-RU"/>
              </w:rPr>
              <w:t>Необходимо более конкретизировать мероприятия по риску №1.</w:t>
            </w:r>
          </w:p>
        </w:tc>
      </w:tr>
      <w:tr w:rsidR="00627BAA" w:rsidRPr="006A1CE9" w:rsidTr="0038340A">
        <w:trPr>
          <w:trHeight w:hRule="exact" w:val="932"/>
        </w:trPr>
        <w:tc>
          <w:tcPr>
            <w:tcW w:w="40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38340A" w:rsidRDefault="0038340A">
            <w:pPr>
              <w:rPr>
                <w:sz w:val="24"/>
                <w:szCs w:val="24"/>
                <w:lang w:val="ru-RU"/>
              </w:rPr>
            </w:pPr>
            <w:r w:rsidRPr="0038340A">
              <w:rPr>
                <w:sz w:val="24"/>
                <w:szCs w:val="24"/>
                <w:lang w:val="ru-RU"/>
              </w:rPr>
              <w:t>Более четко обозначить сроки реализации мероприятий, привести их к единообразию, т.к. в графе «Мероприятия» и в графе «Сроки» они разнятся</w:t>
            </w:r>
          </w:p>
        </w:tc>
      </w:tr>
    </w:tbl>
    <w:p w:rsidR="00627BAA" w:rsidRPr="00FB52D7" w:rsidRDefault="00627BAA">
      <w:pPr>
        <w:spacing w:before="1" w:line="110" w:lineRule="exact"/>
        <w:rPr>
          <w:sz w:val="11"/>
          <w:szCs w:val="11"/>
          <w:lang w:val="ru-RU"/>
        </w:rPr>
      </w:pPr>
    </w:p>
    <w:p w:rsidR="00627BAA" w:rsidRPr="00FB52D7" w:rsidRDefault="00627BAA">
      <w:pPr>
        <w:spacing w:before="7" w:line="140" w:lineRule="exact"/>
        <w:rPr>
          <w:sz w:val="14"/>
          <w:szCs w:val="14"/>
          <w:lang w:val="ru-RU"/>
        </w:rPr>
      </w:pPr>
    </w:p>
    <w:p w:rsidR="007715EE" w:rsidRPr="00983594" w:rsidRDefault="00AB4B85" w:rsidP="00983594">
      <w:pPr>
        <w:pStyle w:val="1"/>
        <w:spacing w:before="74"/>
        <w:rPr>
          <w:rFonts w:cs="Times New Roman"/>
          <w:color w:val="365F91"/>
          <w:position w:val="12"/>
          <w:sz w:val="21"/>
          <w:szCs w:val="21"/>
          <w:vertAlign w:val="subscript"/>
          <w:lang w:val="ru-RU"/>
        </w:rPr>
      </w:pPr>
      <w:bookmarkStart w:id="3" w:name="_bookmark10"/>
      <w:bookmarkEnd w:id="3"/>
      <w:r w:rsidRPr="0038340A">
        <w:rPr>
          <w:color w:val="365F91"/>
          <w:lang w:val="ru-RU"/>
        </w:rPr>
        <w:t>Фор</w:t>
      </w:r>
      <w:r w:rsidRPr="0038340A">
        <w:rPr>
          <w:color w:val="365F91"/>
          <w:spacing w:val="1"/>
          <w:lang w:val="ru-RU"/>
        </w:rPr>
        <w:t>м</w:t>
      </w:r>
      <w:r w:rsidRPr="0038340A">
        <w:rPr>
          <w:color w:val="365F91"/>
          <w:lang w:val="ru-RU"/>
        </w:rPr>
        <w:t>а</w:t>
      </w:r>
      <w:r w:rsidRPr="0038340A">
        <w:rPr>
          <w:color w:val="365F91"/>
          <w:spacing w:val="-17"/>
          <w:lang w:val="ru-RU"/>
        </w:rPr>
        <w:t xml:space="preserve"> </w:t>
      </w:r>
      <w:r w:rsidRPr="0038340A">
        <w:rPr>
          <w:color w:val="365F91"/>
          <w:spacing w:val="-2"/>
          <w:lang w:val="ru-RU"/>
        </w:rPr>
        <w:t>э</w:t>
      </w:r>
      <w:r w:rsidRPr="0038340A">
        <w:rPr>
          <w:color w:val="365F91"/>
          <w:lang w:val="ru-RU"/>
        </w:rPr>
        <w:t>кс</w:t>
      </w:r>
      <w:r w:rsidRPr="0038340A">
        <w:rPr>
          <w:color w:val="365F91"/>
          <w:spacing w:val="1"/>
          <w:lang w:val="ru-RU"/>
        </w:rPr>
        <w:t>п</w:t>
      </w:r>
      <w:r w:rsidRPr="0038340A">
        <w:rPr>
          <w:color w:val="365F91"/>
          <w:lang w:val="ru-RU"/>
        </w:rPr>
        <w:t>е</w:t>
      </w:r>
      <w:r w:rsidRPr="0038340A">
        <w:rPr>
          <w:color w:val="365F91"/>
          <w:spacing w:val="2"/>
          <w:lang w:val="ru-RU"/>
        </w:rPr>
        <w:t>р</w:t>
      </w:r>
      <w:r w:rsidRPr="0038340A">
        <w:rPr>
          <w:color w:val="365F91"/>
          <w:spacing w:val="-5"/>
          <w:lang w:val="ru-RU"/>
        </w:rPr>
        <w:t>т</w:t>
      </w:r>
      <w:r w:rsidRPr="0038340A">
        <w:rPr>
          <w:color w:val="365F91"/>
          <w:spacing w:val="2"/>
          <w:lang w:val="ru-RU"/>
        </w:rPr>
        <w:t>и</w:t>
      </w:r>
      <w:r w:rsidRPr="0038340A">
        <w:rPr>
          <w:color w:val="365F91"/>
          <w:spacing w:val="-2"/>
          <w:lang w:val="ru-RU"/>
        </w:rPr>
        <w:t>з</w:t>
      </w:r>
      <w:r w:rsidRPr="0038340A">
        <w:rPr>
          <w:color w:val="365F91"/>
          <w:lang w:val="ru-RU"/>
        </w:rPr>
        <w:t>ы</w:t>
      </w:r>
      <w:r w:rsidRPr="0038340A">
        <w:rPr>
          <w:color w:val="365F91"/>
          <w:spacing w:val="-18"/>
          <w:lang w:val="ru-RU"/>
        </w:rPr>
        <w:t xml:space="preserve"> </w:t>
      </w:r>
      <w:r w:rsidRPr="0038340A">
        <w:rPr>
          <w:color w:val="365F91"/>
          <w:lang w:val="ru-RU"/>
        </w:rPr>
        <w:t>А</w:t>
      </w:r>
      <w:r w:rsidRPr="0038340A">
        <w:rPr>
          <w:color w:val="365F91"/>
          <w:spacing w:val="2"/>
          <w:lang w:val="ru-RU"/>
        </w:rPr>
        <w:t>н</w:t>
      </w:r>
      <w:r w:rsidRPr="0038340A">
        <w:rPr>
          <w:color w:val="365F91"/>
          <w:spacing w:val="-5"/>
          <w:lang w:val="ru-RU"/>
        </w:rPr>
        <w:t>т</w:t>
      </w:r>
      <w:r w:rsidRPr="0038340A">
        <w:rPr>
          <w:color w:val="365F91"/>
          <w:spacing w:val="2"/>
          <w:lang w:val="ru-RU"/>
        </w:rPr>
        <w:t>и</w:t>
      </w:r>
      <w:r w:rsidRPr="0038340A">
        <w:rPr>
          <w:color w:val="365F91"/>
          <w:lang w:val="ru-RU"/>
        </w:rPr>
        <w:t>риск</w:t>
      </w:r>
      <w:r w:rsidRPr="0038340A">
        <w:rPr>
          <w:color w:val="365F91"/>
          <w:spacing w:val="1"/>
          <w:lang w:val="ru-RU"/>
        </w:rPr>
        <w:t>о</w:t>
      </w:r>
      <w:r w:rsidRPr="0038340A">
        <w:rPr>
          <w:color w:val="365F91"/>
          <w:lang w:val="ru-RU"/>
        </w:rPr>
        <w:t>в</w:t>
      </w:r>
      <w:r w:rsidRPr="0038340A">
        <w:rPr>
          <w:color w:val="365F91"/>
          <w:spacing w:val="1"/>
          <w:lang w:val="ru-RU"/>
        </w:rPr>
        <w:t>о</w:t>
      </w:r>
      <w:r w:rsidRPr="0038340A">
        <w:rPr>
          <w:color w:val="365F91"/>
          <w:lang w:val="ru-RU"/>
        </w:rPr>
        <w:t>й</w:t>
      </w:r>
      <w:r w:rsidRPr="0038340A">
        <w:rPr>
          <w:color w:val="365F91"/>
          <w:spacing w:val="-17"/>
          <w:lang w:val="ru-RU"/>
        </w:rPr>
        <w:t xml:space="preserve"> </w:t>
      </w:r>
      <w:r w:rsidRPr="0038340A">
        <w:rPr>
          <w:color w:val="365F91"/>
          <w:lang w:val="ru-RU"/>
        </w:rPr>
        <w:t>программ</w:t>
      </w:r>
      <w:r w:rsidRPr="0038340A">
        <w:rPr>
          <w:color w:val="365F91"/>
          <w:spacing w:val="1"/>
          <w:lang w:val="ru-RU"/>
        </w:rPr>
        <w:t>ы</w:t>
      </w:r>
      <w:r w:rsidR="007715EE">
        <w:rPr>
          <w:rFonts w:cs="Times New Roman"/>
          <w:color w:val="365F91"/>
          <w:position w:val="12"/>
          <w:sz w:val="21"/>
          <w:szCs w:val="21"/>
          <w:lang w:val="ru-RU"/>
        </w:rPr>
        <w:t xml:space="preserve"> </w:t>
      </w:r>
      <w:r w:rsidR="007715EE" w:rsidRPr="007715EE">
        <w:rPr>
          <w:rFonts w:cs="Times New Roman"/>
          <w:color w:val="365F91"/>
          <w:position w:val="12"/>
          <w:lang w:val="ru-RU"/>
        </w:rPr>
        <w:t>«Несформированность внутришкольной системы повышения квалификации»</w:t>
      </w:r>
    </w:p>
    <w:p w:rsidR="00627BAA" w:rsidRPr="0038340A" w:rsidRDefault="00627BAA">
      <w:pPr>
        <w:spacing w:before="6" w:line="190" w:lineRule="exact"/>
        <w:rPr>
          <w:sz w:val="19"/>
          <w:szCs w:val="19"/>
          <w:lang w:val="ru-RU"/>
        </w:rPr>
      </w:pPr>
    </w:p>
    <w:p w:rsidR="00627BAA" w:rsidRPr="0038340A" w:rsidRDefault="00627BA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9745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5300"/>
        <w:gridCol w:w="573"/>
        <w:gridCol w:w="573"/>
        <w:gridCol w:w="570"/>
        <w:gridCol w:w="720"/>
        <w:gridCol w:w="2009"/>
      </w:tblGrid>
      <w:tr w:rsidR="007715EE" w:rsidTr="007715EE">
        <w:trPr>
          <w:trHeight w:hRule="exact" w:val="87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1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исание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ей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195" w:right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195" w:right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рии</w:t>
            </w:r>
          </w:p>
        </w:tc>
      </w:tr>
      <w:tr w:rsidR="007715EE" w:rsidRPr="006A1CE9" w:rsidTr="007715EE">
        <w:trPr>
          <w:trHeight w:hRule="exact" w:val="154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(м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роп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тия)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тнос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тся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адача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</w:p>
          <w:p w:rsidR="00627BAA" w:rsidRPr="00FB52D7" w:rsidRDefault="00AB4B85">
            <w:pPr>
              <w:pStyle w:val="TableParagraph"/>
              <w:ind w:left="1" w:right="31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тавля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ю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обой</w:t>
            </w:r>
            <w:r w:rsidRPr="00FB52D7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мпле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 мер по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реше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ю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аждой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ой</w:t>
            </w:r>
            <w:r w:rsidRPr="00FB52D7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адачи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38340A" w:rsidP="0038340A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627B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Рекомендуется в некоторых случаях уточнить содержание мер</w:t>
            </w:r>
          </w:p>
        </w:tc>
      </w:tr>
      <w:tr w:rsidR="007715EE" w:rsidTr="007715EE">
        <w:trPr>
          <w:trHeight w:hRule="exact" w:val="87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before="1" w:line="292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Пока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атели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мож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627BAA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 w:rsidP="007715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627BAA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627BAA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Целевые индикаторы не отражены</w:t>
            </w:r>
          </w:p>
        </w:tc>
      </w:tr>
      <w:tr w:rsidR="007715EE" w:rsidRPr="006A1CE9" w:rsidTr="007715EE">
        <w:trPr>
          <w:trHeight w:hRule="exact" w:val="100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lastRenderedPageBreak/>
              <w:t>При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тву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ю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ф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мал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э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ты д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рож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ой</w:t>
            </w:r>
          </w:p>
          <w:p w:rsidR="00627BAA" w:rsidRPr="00FB52D7" w:rsidRDefault="00AB4B85">
            <w:pPr>
              <w:pStyle w:val="TableParagraph"/>
              <w:ind w:left="1" w:right="73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дд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рживаю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щ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ие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эфф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ектив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ость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ее реали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 w:rsidP="007715EE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627B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Рекомендуется в некоторых случаях уточнить содержание мер</w:t>
            </w:r>
          </w:p>
        </w:tc>
      </w:tr>
      <w:tr w:rsidR="00627BAA" w:rsidTr="007715EE">
        <w:trPr>
          <w:trHeight w:hRule="exact" w:val="42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Default="00AB4B85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AB4B8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15EE">
              <w:rPr>
                <w:rFonts w:ascii="Calibri" w:eastAsia="Calibri" w:hAnsi="Calibri" w:cs="Calibri"/>
                <w:sz w:val="24"/>
                <w:szCs w:val="24"/>
              </w:rPr>
              <w:t>да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627BAA">
            <w:pPr>
              <w:rPr>
                <w:sz w:val="24"/>
                <w:szCs w:val="24"/>
              </w:rPr>
            </w:pPr>
          </w:p>
        </w:tc>
      </w:tr>
      <w:tr w:rsidR="00627BAA" w:rsidRPr="0087346B" w:rsidTr="007715EE">
        <w:trPr>
          <w:trHeight w:hRule="exact" w:val="129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Ука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ветст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еде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ие</w:t>
            </w:r>
          </w:p>
          <w:p w:rsidR="00627BAA" w:rsidRPr="00FB52D7" w:rsidRDefault="00AB4B85">
            <w:pPr>
              <w:pStyle w:val="TableParagraph"/>
              <w:spacing w:line="241" w:lineRule="auto"/>
              <w:ind w:left="1" w:right="14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тий,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ц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ию ме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рые обладают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бх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одим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ми</w:t>
            </w:r>
            <w:r w:rsidRPr="00FB52D7">
              <w:rPr>
                <w:rFonts w:ascii="Calibri" w:eastAsia="Calibri" w:hAnsi="Calibri" w:cs="Calibri"/>
                <w:spacing w:val="-10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ци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ми для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их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ос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у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ще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твле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 w:rsidP="007715EE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627BAA">
            <w:pPr>
              <w:rPr>
                <w:sz w:val="24"/>
                <w:szCs w:val="24"/>
                <w:lang w:val="ru-RU"/>
              </w:rPr>
            </w:pPr>
          </w:p>
        </w:tc>
      </w:tr>
      <w:tr w:rsidR="00627BAA" w:rsidRPr="0087346B" w:rsidTr="007715EE">
        <w:trPr>
          <w:trHeight w:hRule="exact" w:val="65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роки 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ации 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ер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тич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ы,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оптимал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</w:p>
          <w:p w:rsidR="00627BAA" w:rsidRPr="00FB52D7" w:rsidRDefault="00AB4B85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 п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д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ия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дан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х</w:t>
            </w:r>
            <w:r w:rsidRPr="00FB52D7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оп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 w:rsidP="007715EE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627BAA">
            <w:pPr>
              <w:rPr>
                <w:sz w:val="24"/>
                <w:szCs w:val="24"/>
                <w:lang w:val="ru-RU"/>
              </w:rPr>
            </w:pPr>
          </w:p>
        </w:tc>
      </w:tr>
      <w:tr w:rsidR="00627BAA" w:rsidRPr="006A1CE9" w:rsidTr="007715EE">
        <w:trPr>
          <w:trHeight w:hRule="exact" w:val="1038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Ука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о,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в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аком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удет</w:t>
            </w:r>
          </w:p>
          <w:p w:rsidR="00627BAA" w:rsidRPr="00FB52D7" w:rsidRDefault="00AB4B85">
            <w:pPr>
              <w:pStyle w:val="TableParagraph"/>
              <w:ind w:left="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тавлен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оведе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ии 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 w:rsidP="007715EE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7715EE" w:rsidRDefault="007715EE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Представлено в очень обобщенном виде</w:t>
            </w:r>
          </w:p>
        </w:tc>
      </w:tr>
    </w:tbl>
    <w:p w:rsidR="00627BAA" w:rsidRPr="00FB52D7" w:rsidRDefault="00627BAA">
      <w:pPr>
        <w:spacing w:before="8" w:line="110" w:lineRule="exact"/>
        <w:rPr>
          <w:sz w:val="11"/>
          <w:szCs w:val="11"/>
          <w:lang w:val="ru-RU"/>
        </w:rPr>
      </w:pPr>
    </w:p>
    <w:p w:rsidR="00627BAA" w:rsidRPr="00FB52D7" w:rsidRDefault="00AB4B85">
      <w:pPr>
        <w:ind w:left="850"/>
        <w:rPr>
          <w:rFonts w:ascii="Calibri" w:eastAsia="Calibri" w:hAnsi="Calibri" w:cs="Calibri"/>
          <w:sz w:val="24"/>
          <w:szCs w:val="24"/>
          <w:lang w:val="ru-RU"/>
        </w:rPr>
      </w:pP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Оценк</w:t>
      </w:r>
      <w:r w:rsidRPr="00FB52D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:</w:t>
      </w:r>
      <w:r w:rsidRPr="00FB52D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0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Н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ет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1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нет 2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 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да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3 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Да</w:t>
      </w:r>
    </w:p>
    <w:p w:rsidR="00627BAA" w:rsidRPr="00FB52D7" w:rsidRDefault="00627BAA">
      <w:pPr>
        <w:spacing w:before="9" w:line="110" w:lineRule="exact"/>
        <w:rPr>
          <w:sz w:val="11"/>
          <w:szCs w:val="11"/>
          <w:lang w:val="ru-RU"/>
        </w:rPr>
      </w:pPr>
    </w:p>
    <w:tbl>
      <w:tblPr>
        <w:tblStyle w:val="TableNormal"/>
        <w:tblW w:w="9837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5494"/>
        <w:gridCol w:w="4343"/>
      </w:tblGrid>
      <w:tr w:rsidR="00983594" w:rsidRPr="006A1CE9" w:rsidTr="00983594">
        <w:trPr>
          <w:trHeight w:val="1278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594" w:rsidRPr="00FB52D7" w:rsidRDefault="00983594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ыпишите,</w:t>
            </w:r>
            <w:r w:rsidRPr="00FB52D7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ак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иль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оны</w:t>
            </w:r>
            <w:r w:rsidRPr="00FB52D7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енн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ых</w:t>
            </w:r>
          </w:p>
          <w:p w:rsidR="00983594" w:rsidRPr="00FB52D7" w:rsidRDefault="00983594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реше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ий</w:t>
            </w:r>
            <w:r w:rsidRPr="00FB52D7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</w:t>
            </w:r>
            <w:r w:rsidRPr="00FB52D7">
              <w:rPr>
                <w:rFonts w:ascii="Calibri" w:eastAsia="Calibri" w:hAnsi="Calibri" w:cs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мож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метить.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3594" w:rsidRPr="00983594" w:rsidRDefault="00983594">
            <w:pPr>
              <w:rPr>
                <w:sz w:val="24"/>
                <w:szCs w:val="24"/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>Выделены задачи и определены мероприятия и ответственные за их проведение</w:t>
            </w:r>
          </w:p>
        </w:tc>
      </w:tr>
      <w:tr w:rsidR="00627BAA" w:rsidRPr="006A1CE9" w:rsidTr="00983594">
        <w:trPr>
          <w:trHeight w:hRule="exact" w:val="1757"/>
        </w:trPr>
        <w:tc>
          <w:tcPr>
            <w:tcW w:w="54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7BAA" w:rsidRPr="00FB52D7" w:rsidRDefault="00AB4B85">
            <w:pPr>
              <w:pStyle w:val="TableParagraph"/>
              <w:spacing w:before="1"/>
              <w:ind w:left="1" w:right="-1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ие</w:t>
            </w:r>
            <w:r w:rsidRPr="00FB52D7">
              <w:rPr>
                <w:rFonts w:ascii="Calibri" w:eastAsia="Calibri" w:hAnsi="Calibri" w:cs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рекоме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дации,</w:t>
            </w:r>
            <w:r w:rsidRPr="00FB52D7">
              <w:rPr>
                <w:rFonts w:ascii="Calibri" w:eastAsia="Calibri" w:hAnsi="Calibri" w:cs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допол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итель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3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 можете</w:t>
            </w:r>
            <w:r w:rsidRPr="00FB52D7">
              <w:rPr>
                <w:rFonts w:ascii="Calibri" w:eastAsia="Calibri" w:hAnsi="Calibri" w:cs="Calibri"/>
                <w:spacing w:val="5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едложить.</w:t>
            </w:r>
            <w:r w:rsidRPr="00FB52D7">
              <w:rPr>
                <w:rFonts w:ascii="Calibri" w:eastAsia="Calibri" w:hAnsi="Calibri" w:cs="Calibri"/>
                <w:spacing w:val="50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ние  т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5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что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5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 xml:space="preserve">жно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ть,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к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напр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вления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у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жно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ус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л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ть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7715EE">
            <w:pPr>
              <w:rPr>
                <w:lang w:val="ru-RU"/>
              </w:rPr>
            </w:pPr>
            <w:r w:rsidRPr="0038340A">
              <w:rPr>
                <w:sz w:val="24"/>
                <w:szCs w:val="24"/>
                <w:lang w:val="ru-RU"/>
              </w:rPr>
              <w:t>Более четко обозначить сроки реализации мероприятий, привести их к единообразию, т.к. в графе «Мероприятия» и в графе «Сроки» они разнятся</w:t>
            </w:r>
          </w:p>
        </w:tc>
      </w:tr>
      <w:tr w:rsidR="00627BAA" w:rsidRPr="006A1CE9" w:rsidTr="00983594">
        <w:trPr>
          <w:trHeight w:hRule="exact" w:val="949"/>
        </w:trPr>
        <w:tc>
          <w:tcPr>
            <w:tcW w:w="54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7715EE">
            <w:pPr>
              <w:rPr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Прописать целевые индикаторы отслеживания продуктивности работы над</w:t>
            </w:r>
            <w:r>
              <w:rPr>
                <w:lang w:val="ru-RU"/>
              </w:rPr>
              <w:t xml:space="preserve"> риском</w:t>
            </w:r>
          </w:p>
        </w:tc>
      </w:tr>
      <w:tr w:rsidR="00627BAA" w:rsidRPr="006A1CE9" w:rsidTr="00983594">
        <w:trPr>
          <w:trHeight w:hRule="exact" w:val="140"/>
        </w:trPr>
        <w:tc>
          <w:tcPr>
            <w:tcW w:w="54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BAA" w:rsidRPr="00FB52D7" w:rsidRDefault="00627BAA">
            <w:pPr>
              <w:rPr>
                <w:lang w:val="ru-RU"/>
              </w:rPr>
            </w:pPr>
          </w:p>
        </w:tc>
      </w:tr>
    </w:tbl>
    <w:p w:rsidR="00627BAA" w:rsidRPr="00FB52D7" w:rsidRDefault="00627BAA">
      <w:pPr>
        <w:spacing w:before="1" w:line="110" w:lineRule="exact"/>
        <w:rPr>
          <w:sz w:val="11"/>
          <w:szCs w:val="11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line="200" w:lineRule="exact"/>
        <w:rPr>
          <w:sz w:val="20"/>
          <w:szCs w:val="20"/>
          <w:lang w:val="ru-RU"/>
        </w:rPr>
      </w:pPr>
    </w:p>
    <w:p w:rsidR="00627BAA" w:rsidRPr="00FB52D7" w:rsidRDefault="00627BAA">
      <w:pPr>
        <w:spacing w:before="12" w:line="240" w:lineRule="exact"/>
        <w:rPr>
          <w:sz w:val="24"/>
          <w:szCs w:val="24"/>
          <w:lang w:val="ru-RU"/>
        </w:rPr>
      </w:pPr>
    </w:p>
    <w:p w:rsidR="007715EE" w:rsidRDefault="007715EE" w:rsidP="007715EE">
      <w:pPr>
        <w:pStyle w:val="1"/>
        <w:spacing w:before="74"/>
        <w:rPr>
          <w:color w:val="365F91"/>
          <w:spacing w:val="1"/>
          <w:lang w:val="ru-RU"/>
        </w:rPr>
      </w:pPr>
      <w:r w:rsidRPr="0038340A">
        <w:rPr>
          <w:color w:val="365F91"/>
          <w:lang w:val="ru-RU"/>
        </w:rPr>
        <w:t>Фор</w:t>
      </w:r>
      <w:r w:rsidRPr="0038340A">
        <w:rPr>
          <w:color w:val="365F91"/>
          <w:spacing w:val="1"/>
          <w:lang w:val="ru-RU"/>
        </w:rPr>
        <w:t>м</w:t>
      </w:r>
      <w:r w:rsidRPr="0038340A">
        <w:rPr>
          <w:color w:val="365F91"/>
          <w:lang w:val="ru-RU"/>
        </w:rPr>
        <w:t>а</w:t>
      </w:r>
      <w:r w:rsidRPr="0038340A">
        <w:rPr>
          <w:color w:val="365F91"/>
          <w:spacing w:val="-17"/>
          <w:lang w:val="ru-RU"/>
        </w:rPr>
        <w:t xml:space="preserve"> </w:t>
      </w:r>
      <w:r w:rsidRPr="0038340A">
        <w:rPr>
          <w:color w:val="365F91"/>
          <w:spacing w:val="-2"/>
          <w:lang w:val="ru-RU"/>
        </w:rPr>
        <w:t>э</w:t>
      </w:r>
      <w:r w:rsidRPr="0038340A">
        <w:rPr>
          <w:color w:val="365F91"/>
          <w:lang w:val="ru-RU"/>
        </w:rPr>
        <w:t>кс</w:t>
      </w:r>
      <w:r w:rsidRPr="0038340A">
        <w:rPr>
          <w:color w:val="365F91"/>
          <w:spacing w:val="1"/>
          <w:lang w:val="ru-RU"/>
        </w:rPr>
        <w:t>п</w:t>
      </w:r>
      <w:r w:rsidRPr="0038340A">
        <w:rPr>
          <w:color w:val="365F91"/>
          <w:lang w:val="ru-RU"/>
        </w:rPr>
        <w:t>е</w:t>
      </w:r>
      <w:r w:rsidRPr="0038340A">
        <w:rPr>
          <w:color w:val="365F91"/>
          <w:spacing w:val="2"/>
          <w:lang w:val="ru-RU"/>
        </w:rPr>
        <w:t>р</w:t>
      </w:r>
      <w:r w:rsidRPr="0038340A">
        <w:rPr>
          <w:color w:val="365F91"/>
          <w:spacing w:val="-5"/>
          <w:lang w:val="ru-RU"/>
        </w:rPr>
        <w:t>т</w:t>
      </w:r>
      <w:r w:rsidRPr="0038340A">
        <w:rPr>
          <w:color w:val="365F91"/>
          <w:spacing w:val="2"/>
          <w:lang w:val="ru-RU"/>
        </w:rPr>
        <w:t>и</w:t>
      </w:r>
      <w:r w:rsidRPr="0038340A">
        <w:rPr>
          <w:color w:val="365F91"/>
          <w:spacing w:val="-2"/>
          <w:lang w:val="ru-RU"/>
        </w:rPr>
        <w:t>з</w:t>
      </w:r>
      <w:r w:rsidRPr="0038340A">
        <w:rPr>
          <w:color w:val="365F91"/>
          <w:lang w:val="ru-RU"/>
        </w:rPr>
        <w:t>ы</w:t>
      </w:r>
      <w:r w:rsidRPr="0038340A">
        <w:rPr>
          <w:color w:val="365F91"/>
          <w:spacing w:val="-18"/>
          <w:lang w:val="ru-RU"/>
        </w:rPr>
        <w:t xml:space="preserve"> </w:t>
      </w:r>
      <w:r w:rsidRPr="0038340A">
        <w:rPr>
          <w:color w:val="365F91"/>
          <w:lang w:val="ru-RU"/>
        </w:rPr>
        <w:t>А</w:t>
      </w:r>
      <w:r w:rsidRPr="0038340A">
        <w:rPr>
          <w:color w:val="365F91"/>
          <w:spacing w:val="2"/>
          <w:lang w:val="ru-RU"/>
        </w:rPr>
        <w:t>н</w:t>
      </w:r>
      <w:r w:rsidRPr="0038340A">
        <w:rPr>
          <w:color w:val="365F91"/>
          <w:spacing w:val="-5"/>
          <w:lang w:val="ru-RU"/>
        </w:rPr>
        <w:t>т</w:t>
      </w:r>
      <w:r w:rsidRPr="0038340A">
        <w:rPr>
          <w:color w:val="365F91"/>
          <w:spacing w:val="2"/>
          <w:lang w:val="ru-RU"/>
        </w:rPr>
        <w:t>и</w:t>
      </w:r>
      <w:r w:rsidRPr="0038340A">
        <w:rPr>
          <w:color w:val="365F91"/>
          <w:lang w:val="ru-RU"/>
        </w:rPr>
        <w:t>риск</w:t>
      </w:r>
      <w:r w:rsidRPr="0038340A">
        <w:rPr>
          <w:color w:val="365F91"/>
          <w:spacing w:val="1"/>
          <w:lang w:val="ru-RU"/>
        </w:rPr>
        <w:t>о</w:t>
      </w:r>
      <w:r w:rsidRPr="0038340A">
        <w:rPr>
          <w:color w:val="365F91"/>
          <w:lang w:val="ru-RU"/>
        </w:rPr>
        <w:t>в</w:t>
      </w:r>
      <w:r w:rsidRPr="0038340A">
        <w:rPr>
          <w:color w:val="365F91"/>
          <w:spacing w:val="1"/>
          <w:lang w:val="ru-RU"/>
        </w:rPr>
        <w:t>о</w:t>
      </w:r>
      <w:r w:rsidRPr="0038340A">
        <w:rPr>
          <w:color w:val="365F91"/>
          <w:lang w:val="ru-RU"/>
        </w:rPr>
        <w:t>й</w:t>
      </w:r>
      <w:r w:rsidRPr="0038340A">
        <w:rPr>
          <w:color w:val="365F91"/>
          <w:spacing w:val="-17"/>
          <w:lang w:val="ru-RU"/>
        </w:rPr>
        <w:t xml:space="preserve"> </w:t>
      </w:r>
      <w:r w:rsidRPr="0038340A">
        <w:rPr>
          <w:color w:val="365F91"/>
          <w:lang w:val="ru-RU"/>
        </w:rPr>
        <w:t>программ</w:t>
      </w:r>
      <w:r w:rsidRPr="0038340A">
        <w:rPr>
          <w:color w:val="365F91"/>
          <w:spacing w:val="1"/>
          <w:lang w:val="ru-RU"/>
        </w:rPr>
        <w:t>ы</w:t>
      </w:r>
      <w:r w:rsidR="00983594">
        <w:rPr>
          <w:color w:val="365F91"/>
          <w:spacing w:val="1"/>
          <w:lang w:val="ru-RU"/>
        </w:rPr>
        <w:t xml:space="preserve"> «Пониженный уровень качества образовательной и воспитательной среды»</w:t>
      </w:r>
    </w:p>
    <w:p w:rsidR="00983594" w:rsidRPr="0038340A" w:rsidRDefault="00983594" w:rsidP="007715EE">
      <w:pPr>
        <w:pStyle w:val="1"/>
        <w:spacing w:before="74"/>
        <w:rPr>
          <w:rFonts w:cs="Times New Roman"/>
          <w:b w:val="0"/>
          <w:bCs w:val="0"/>
          <w:sz w:val="21"/>
          <w:szCs w:val="21"/>
          <w:lang w:val="ru-RU"/>
        </w:rPr>
      </w:pPr>
    </w:p>
    <w:p w:rsidR="007715EE" w:rsidRPr="0038340A" w:rsidRDefault="007715EE" w:rsidP="007715EE">
      <w:pPr>
        <w:spacing w:before="6" w:line="190" w:lineRule="exact"/>
        <w:rPr>
          <w:sz w:val="19"/>
          <w:szCs w:val="19"/>
          <w:lang w:val="ru-RU"/>
        </w:rPr>
      </w:pPr>
    </w:p>
    <w:p w:rsidR="007715EE" w:rsidRPr="00983594" w:rsidRDefault="007715EE" w:rsidP="007715EE">
      <w:pPr>
        <w:spacing w:line="200" w:lineRule="exact"/>
        <w:rPr>
          <w:b/>
          <w:sz w:val="32"/>
          <w:szCs w:val="32"/>
          <w:lang w:val="ru-RU"/>
        </w:rPr>
      </w:pPr>
    </w:p>
    <w:tbl>
      <w:tblPr>
        <w:tblStyle w:val="TableNormal"/>
        <w:tblW w:w="9745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5300"/>
        <w:gridCol w:w="573"/>
        <w:gridCol w:w="573"/>
        <w:gridCol w:w="570"/>
        <w:gridCol w:w="720"/>
        <w:gridCol w:w="2009"/>
      </w:tblGrid>
      <w:tr w:rsidR="007715EE" w:rsidTr="005A62A9">
        <w:trPr>
          <w:trHeight w:hRule="exact" w:val="87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line="291" w:lineRule="exact"/>
              <w:ind w:left="1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исание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ей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line="291" w:lineRule="exact"/>
              <w:ind w:left="195" w:right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line="291" w:lineRule="exact"/>
              <w:ind w:left="195" w:right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line="291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рии</w:t>
            </w:r>
          </w:p>
        </w:tc>
      </w:tr>
      <w:tr w:rsidR="007715EE" w:rsidRPr="006A1CE9" w:rsidTr="005A62A9">
        <w:trPr>
          <w:trHeight w:hRule="exact" w:val="154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(м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роп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тия)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тнос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тся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адача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</w:p>
          <w:p w:rsidR="007715EE" w:rsidRPr="00FB52D7" w:rsidRDefault="007715EE" w:rsidP="005A62A9">
            <w:pPr>
              <w:pStyle w:val="TableParagraph"/>
              <w:ind w:left="1" w:right="31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тавля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ю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обой</w:t>
            </w:r>
            <w:r w:rsidRPr="00FB52D7">
              <w:rPr>
                <w:rFonts w:ascii="Calibri" w:eastAsia="Calibri" w:hAnsi="Calibri" w:cs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мпле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 мер по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реше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ю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аждой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ой</w:t>
            </w:r>
            <w:r w:rsidRPr="00FB52D7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адачи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Рекомендуется в некоторых случаях уточнить содержание мер</w:t>
            </w:r>
          </w:p>
        </w:tc>
      </w:tr>
      <w:tr w:rsidR="007715EE" w:rsidTr="005A62A9">
        <w:trPr>
          <w:trHeight w:hRule="exact" w:val="87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before="1" w:line="292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Пока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атели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мож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Целевые индикаторы не отражены</w:t>
            </w:r>
          </w:p>
        </w:tc>
      </w:tr>
      <w:tr w:rsidR="007715EE" w:rsidRPr="006A1CE9" w:rsidTr="005A62A9">
        <w:trPr>
          <w:trHeight w:hRule="exact" w:val="1001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тву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ю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ф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мал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э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ты д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рож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ой</w:t>
            </w:r>
          </w:p>
          <w:p w:rsidR="007715EE" w:rsidRPr="00FB52D7" w:rsidRDefault="007715EE" w:rsidP="005A62A9">
            <w:pPr>
              <w:pStyle w:val="TableParagraph"/>
              <w:ind w:left="1" w:right="733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дд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рживаю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щ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ие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эфф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ектив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ость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ее реали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Рекомендуется в некоторых случаях уточнить содержание мер</w:t>
            </w:r>
          </w:p>
        </w:tc>
      </w:tr>
      <w:tr w:rsidR="007715EE" w:rsidTr="005A62A9">
        <w:trPr>
          <w:trHeight w:hRule="exact" w:val="42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Default="007715EE" w:rsidP="005A62A9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ет</w:t>
            </w: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15EE">
              <w:rPr>
                <w:rFonts w:ascii="Calibri" w:eastAsia="Calibri" w:hAnsi="Calibri" w:cs="Calibri"/>
                <w:sz w:val="24"/>
                <w:szCs w:val="24"/>
              </w:rPr>
              <w:t>да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</w:rPr>
            </w:pPr>
          </w:p>
        </w:tc>
      </w:tr>
      <w:tr w:rsidR="007715EE" w:rsidRPr="0087346B" w:rsidTr="005A62A9">
        <w:trPr>
          <w:trHeight w:hRule="exact" w:val="1294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Ука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ветст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еде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ие</w:t>
            </w:r>
          </w:p>
          <w:p w:rsidR="007715EE" w:rsidRPr="00FB52D7" w:rsidRDefault="007715EE" w:rsidP="005A62A9">
            <w:pPr>
              <w:pStyle w:val="TableParagraph"/>
              <w:spacing w:line="241" w:lineRule="auto"/>
              <w:ind w:left="1" w:right="14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тий,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ц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ию ме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рые обладают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бх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одим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ми</w:t>
            </w:r>
            <w:r w:rsidRPr="00FB52D7">
              <w:rPr>
                <w:rFonts w:ascii="Calibri" w:eastAsia="Calibri" w:hAnsi="Calibri" w:cs="Calibri"/>
                <w:spacing w:val="-10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ци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ми для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их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ос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у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ще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твле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</w:p>
        </w:tc>
      </w:tr>
      <w:tr w:rsidR="007715EE" w:rsidRPr="0087346B" w:rsidTr="005A62A9">
        <w:trPr>
          <w:trHeight w:hRule="exact" w:val="652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роки 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ации 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ер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реали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тич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ы,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оптимал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</w:p>
          <w:p w:rsidR="007715EE" w:rsidRPr="00FB52D7" w:rsidRDefault="007715EE" w:rsidP="005A62A9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 п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д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ия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дан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х</w:t>
            </w:r>
            <w:r w:rsidRPr="00FB52D7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оп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</w:p>
        </w:tc>
      </w:tr>
      <w:tr w:rsidR="007715EE" w:rsidRPr="006A1CE9" w:rsidTr="005A62A9">
        <w:trPr>
          <w:trHeight w:hRule="exact" w:val="1038"/>
        </w:trPr>
        <w:tc>
          <w:tcPr>
            <w:tcW w:w="5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Ука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о,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в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аком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удет</w:t>
            </w:r>
          </w:p>
          <w:p w:rsidR="007715EE" w:rsidRPr="00FB52D7" w:rsidRDefault="007715EE" w:rsidP="005A62A9">
            <w:pPr>
              <w:pStyle w:val="TableParagraph"/>
              <w:ind w:left="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тавлен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оведе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ии 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ри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я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тий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jc w:val="center"/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7715EE" w:rsidRDefault="007715EE" w:rsidP="005A62A9">
            <w:pPr>
              <w:rPr>
                <w:sz w:val="24"/>
                <w:szCs w:val="24"/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Представлено в очень обобщенном виде</w:t>
            </w:r>
          </w:p>
        </w:tc>
      </w:tr>
    </w:tbl>
    <w:p w:rsidR="007715EE" w:rsidRPr="00FB52D7" w:rsidRDefault="007715EE" w:rsidP="007715EE">
      <w:pPr>
        <w:spacing w:before="8" w:line="110" w:lineRule="exact"/>
        <w:rPr>
          <w:sz w:val="11"/>
          <w:szCs w:val="11"/>
          <w:lang w:val="ru-RU"/>
        </w:rPr>
      </w:pPr>
    </w:p>
    <w:p w:rsidR="007715EE" w:rsidRPr="00FB52D7" w:rsidRDefault="007715EE" w:rsidP="007715EE">
      <w:pPr>
        <w:ind w:left="850"/>
        <w:rPr>
          <w:rFonts w:ascii="Calibri" w:eastAsia="Calibri" w:hAnsi="Calibri" w:cs="Calibri"/>
          <w:sz w:val="24"/>
          <w:szCs w:val="24"/>
          <w:lang w:val="ru-RU"/>
        </w:rPr>
      </w:pP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Оценк</w:t>
      </w:r>
      <w:r w:rsidRPr="00FB52D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:</w:t>
      </w:r>
      <w:r w:rsidRPr="00FB52D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0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Н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ет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1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нет 2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— С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>к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ор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ее</w:t>
      </w:r>
      <w:r w:rsidRPr="00FB52D7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да</w:t>
      </w:r>
      <w:r w:rsidRPr="00FB52D7">
        <w:rPr>
          <w:rFonts w:ascii="Calibri" w:eastAsia="Calibri" w:hAnsi="Calibri" w:cs="Calibri"/>
          <w:i/>
          <w:spacing w:val="-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z w:val="24"/>
          <w:szCs w:val="24"/>
          <w:lang w:val="ru-RU"/>
        </w:rPr>
        <w:t>3 —</w:t>
      </w:r>
      <w:r w:rsidRPr="00FB52D7">
        <w:rPr>
          <w:rFonts w:ascii="Calibri" w:eastAsia="Calibri" w:hAnsi="Calibri" w:cs="Calibri"/>
          <w:i/>
          <w:spacing w:val="2"/>
          <w:sz w:val="24"/>
          <w:szCs w:val="24"/>
          <w:lang w:val="ru-RU"/>
        </w:rPr>
        <w:t xml:space="preserve"> </w:t>
      </w:r>
      <w:r w:rsidRPr="00FB52D7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Да</w:t>
      </w:r>
    </w:p>
    <w:p w:rsidR="007715EE" w:rsidRPr="00FB52D7" w:rsidRDefault="007715EE" w:rsidP="007715EE">
      <w:pPr>
        <w:spacing w:before="9" w:line="110" w:lineRule="exact"/>
        <w:rPr>
          <w:sz w:val="11"/>
          <w:szCs w:val="11"/>
          <w:lang w:val="ru-RU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5266"/>
        <w:gridCol w:w="4163"/>
      </w:tblGrid>
      <w:tr w:rsidR="007715EE" w:rsidRPr="006A1CE9" w:rsidTr="005A62A9">
        <w:trPr>
          <w:trHeight w:hRule="exact" w:val="633"/>
        </w:trPr>
        <w:tc>
          <w:tcPr>
            <w:tcW w:w="5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pStyle w:val="TableParagraph"/>
              <w:spacing w:line="291" w:lineRule="exact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ыпишите,</w:t>
            </w:r>
            <w:r w:rsidRPr="00FB52D7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ак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иль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оны</w:t>
            </w:r>
            <w:r w:rsidRPr="00FB52D7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ред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тавл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енн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ых</w:t>
            </w:r>
          </w:p>
          <w:p w:rsidR="007715EE" w:rsidRPr="00FB52D7" w:rsidRDefault="007715EE" w:rsidP="005A62A9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реше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ий</w:t>
            </w:r>
            <w:r w:rsidRPr="00FB52D7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</w:t>
            </w:r>
            <w:r w:rsidRPr="00FB52D7">
              <w:rPr>
                <w:rFonts w:ascii="Calibri" w:eastAsia="Calibri" w:hAnsi="Calibri" w:cs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мож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те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т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метить.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983594" w:rsidP="005A62A9">
            <w:pPr>
              <w:rPr>
                <w:lang w:val="ru-RU"/>
              </w:rPr>
            </w:pPr>
            <w:r w:rsidRPr="00983594">
              <w:rPr>
                <w:sz w:val="24"/>
                <w:szCs w:val="24"/>
                <w:lang w:val="ru-RU"/>
              </w:rPr>
              <w:t>Выделены задачи и определены мероприятия и ответственные за их проведение</w:t>
            </w:r>
          </w:p>
        </w:tc>
      </w:tr>
      <w:tr w:rsidR="007715EE" w:rsidRPr="006A1CE9" w:rsidTr="005A62A9">
        <w:trPr>
          <w:trHeight w:hRule="exact" w:val="633"/>
        </w:trPr>
        <w:tc>
          <w:tcPr>
            <w:tcW w:w="52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</w:tr>
      <w:tr w:rsidR="007715EE" w:rsidRPr="006A1CE9" w:rsidTr="005A62A9">
        <w:trPr>
          <w:trHeight w:hRule="exact" w:val="633"/>
        </w:trPr>
        <w:tc>
          <w:tcPr>
            <w:tcW w:w="5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</w:tr>
      <w:tr w:rsidR="007715EE" w:rsidRPr="006A1CE9" w:rsidTr="005A62A9">
        <w:trPr>
          <w:trHeight w:hRule="exact" w:val="639"/>
        </w:trPr>
        <w:tc>
          <w:tcPr>
            <w:tcW w:w="5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pStyle w:val="TableParagraph"/>
              <w:spacing w:before="1"/>
              <w:ind w:left="1" w:right="-1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ие</w:t>
            </w:r>
            <w:r w:rsidRPr="00FB52D7">
              <w:rPr>
                <w:rFonts w:ascii="Calibri" w:eastAsia="Calibri" w:hAnsi="Calibri" w:cs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рекоме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дации,</w:t>
            </w:r>
            <w:r w:rsidRPr="00FB52D7">
              <w:rPr>
                <w:rFonts w:ascii="Calibri" w:eastAsia="Calibri" w:hAnsi="Calibri" w:cs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допол</w:t>
            </w:r>
            <w:r w:rsidRPr="00FB52D7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итель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ые</w:t>
            </w:r>
            <w:r w:rsidRPr="00FB52D7">
              <w:rPr>
                <w:rFonts w:ascii="Calibri" w:eastAsia="Calibri" w:hAnsi="Calibri" w:cs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ы</w:t>
            </w:r>
            <w:r w:rsidRPr="00FB52D7">
              <w:rPr>
                <w:rFonts w:ascii="Calibri" w:eastAsia="Calibri" w:hAnsi="Calibri" w:cs="Calibri"/>
                <w:spacing w:val="38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 можете</w:t>
            </w:r>
            <w:r w:rsidRPr="00FB52D7">
              <w:rPr>
                <w:rFonts w:ascii="Calibri" w:eastAsia="Calibri" w:hAnsi="Calibri" w:cs="Calibri"/>
                <w:spacing w:val="5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едложить.</w:t>
            </w:r>
            <w:r w:rsidRPr="00FB52D7">
              <w:rPr>
                <w:rFonts w:ascii="Calibri" w:eastAsia="Calibri" w:hAnsi="Calibri" w:cs="Calibri"/>
                <w:spacing w:val="50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ние  т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г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,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5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что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52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м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о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 xml:space="preserve">жно 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сп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2"/>
                <w:sz w:val="24"/>
                <w:szCs w:val="24"/>
                <w:lang w:val="ru-RU"/>
              </w:rPr>
              <w:t>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ть,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к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к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е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напр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а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вления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н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1"/>
                <w:sz w:val="24"/>
                <w:szCs w:val="24"/>
                <w:lang w:val="ru-RU"/>
              </w:rPr>
              <w:t>у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жно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3"/>
                <w:sz w:val="24"/>
                <w:szCs w:val="24"/>
                <w:lang w:val="ru-RU"/>
              </w:rPr>
              <w:t xml:space="preserve"> 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ус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л</w:t>
            </w:r>
            <w:r w:rsidRPr="00FB52D7">
              <w:rPr>
                <w:rFonts w:ascii="Calibri" w:eastAsia="Calibri" w:hAnsi="Calibri" w:cs="Calibri"/>
                <w:i/>
                <w:color w:val="808080"/>
                <w:spacing w:val="-1"/>
                <w:sz w:val="24"/>
                <w:szCs w:val="24"/>
                <w:lang w:val="ru-RU"/>
              </w:rPr>
              <w:t>и</w:t>
            </w:r>
            <w:r w:rsidRPr="00FB52D7">
              <w:rPr>
                <w:rFonts w:ascii="Calibri" w:eastAsia="Calibri" w:hAnsi="Calibri" w:cs="Calibri"/>
                <w:i/>
                <w:color w:val="808080"/>
                <w:sz w:val="24"/>
                <w:szCs w:val="24"/>
                <w:lang w:val="ru-RU"/>
              </w:rPr>
              <w:t>ть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  <w:r w:rsidRPr="0038340A">
              <w:rPr>
                <w:sz w:val="24"/>
                <w:szCs w:val="24"/>
                <w:lang w:val="ru-RU"/>
              </w:rPr>
              <w:t>Более четко обозначить сроки реализации мероприятий, привести их к единообразию, т.к. в графе «Мероприятия» и в графе «Сроки» они разнятся</w:t>
            </w:r>
          </w:p>
        </w:tc>
      </w:tr>
      <w:tr w:rsidR="007715EE" w:rsidRPr="006A1CE9" w:rsidTr="005A62A9">
        <w:trPr>
          <w:trHeight w:hRule="exact" w:val="635"/>
        </w:trPr>
        <w:tc>
          <w:tcPr>
            <w:tcW w:w="52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  <w:r w:rsidRPr="007715EE">
              <w:rPr>
                <w:sz w:val="24"/>
                <w:szCs w:val="24"/>
                <w:lang w:val="ru-RU"/>
              </w:rPr>
              <w:t>Прописать целевые индикаторы отслеживания продуктивности работы над</w:t>
            </w:r>
            <w:r>
              <w:rPr>
                <w:lang w:val="ru-RU"/>
              </w:rPr>
              <w:t xml:space="preserve"> риском</w:t>
            </w:r>
          </w:p>
        </w:tc>
      </w:tr>
      <w:tr w:rsidR="007715EE" w:rsidRPr="006A1CE9" w:rsidTr="005A62A9">
        <w:trPr>
          <w:trHeight w:hRule="exact" w:val="633"/>
        </w:trPr>
        <w:tc>
          <w:tcPr>
            <w:tcW w:w="5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5EE" w:rsidRPr="00FB52D7" w:rsidRDefault="007715EE" w:rsidP="005A62A9">
            <w:pPr>
              <w:rPr>
                <w:lang w:val="ru-RU"/>
              </w:rPr>
            </w:pPr>
          </w:p>
        </w:tc>
      </w:tr>
    </w:tbl>
    <w:p w:rsidR="00627BAA" w:rsidRDefault="006A1CE9">
      <w:pPr>
        <w:spacing w:before="82"/>
        <w:ind w:left="142" w:right="158" w:firstLine="7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120.5pt;margin-top:-7.15pt;width:2in;height:.1pt;z-index:-251658240;mso-position-horizontal-relative:page;mso-position-vertical-relative:text" coordorigin="2410,-143" coordsize="2880,2">
            <v:shape id="_x0000_s1027" style="position:absolute;left:2410;top:-143;width:2880;height:2" coordorigin="2410,-143" coordsize="2880,0" path="m2410,-143r2880,e" filled="f" strokeweight=".7pt">
              <v:path arrowok="t"/>
            </v:shape>
            <w10:wrap anchorx="page"/>
          </v:group>
        </w:pict>
      </w:r>
    </w:p>
    <w:sectPr w:rsidR="00627BAA">
      <w:pgSz w:w="11907" w:h="16840"/>
      <w:pgMar w:top="1160" w:right="420" w:bottom="1060" w:left="1560" w:header="283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EE" w:rsidRDefault="00EC4CEE">
      <w:r>
        <w:separator/>
      </w:r>
    </w:p>
  </w:endnote>
  <w:endnote w:type="continuationSeparator" w:id="0">
    <w:p w:rsidR="00EC4CEE" w:rsidRDefault="00EC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AA" w:rsidRDefault="006A1CE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1pt;margin-top:787.2pt;width:16pt;height:14pt;z-index:-251657728;mso-position-horizontal-relative:page;mso-position-vertical-relative:page" filled="f" stroked="f">
          <v:textbox inset="0,0,0,0">
            <w:txbxContent>
              <w:p w:rsidR="00627BAA" w:rsidRDefault="00AB4B85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6A1CE9">
                  <w:rPr>
                    <w:rFonts w:cs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1pt;margin-top:808.25pt;width:112.35pt;height:14pt;z-index:-251656704;mso-position-horizontal-relative:page;mso-position-vertical-relative:page" filled="f" stroked="f">
          <v:textbox inset="0,0,0,0">
            <w:txbxContent>
              <w:p w:rsidR="00627BAA" w:rsidRDefault="00AB4B85">
                <w:pPr>
                  <w:pStyle w:val="a3"/>
                  <w:spacing w:line="264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color w:val="D9D9D9"/>
                  </w:rPr>
                  <w:t>© ФГБУ</w:t>
                </w:r>
                <w:r>
                  <w:rPr>
                    <w:rFonts w:ascii="Calibri" w:eastAsia="Calibri" w:hAnsi="Calibri" w:cs="Calibri"/>
                    <w:color w:val="D9D9D9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D9D9D9"/>
                  </w:rPr>
                  <w:t>ФИО</w:t>
                </w:r>
                <w:r>
                  <w:rPr>
                    <w:rFonts w:ascii="Calibri" w:eastAsia="Calibri" w:hAnsi="Calibri" w:cs="Calibri"/>
                    <w:color w:val="D9D9D9"/>
                    <w:spacing w:val="-1"/>
                  </w:rPr>
                  <w:t>К</w:t>
                </w:r>
                <w:r>
                  <w:rPr>
                    <w:rFonts w:ascii="Calibri" w:eastAsia="Calibri" w:hAnsi="Calibri" w:cs="Calibri"/>
                    <w:color w:val="D9D9D9"/>
                  </w:rPr>
                  <w:t xml:space="preserve">О, </w:t>
                </w:r>
                <w:r>
                  <w:rPr>
                    <w:rFonts w:ascii="Calibri" w:eastAsia="Calibri" w:hAnsi="Calibri" w:cs="Calibri"/>
                    <w:color w:val="D9D9D9"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color w:val="D9D9D9"/>
                  </w:rPr>
                  <w:t>0</w:t>
                </w:r>
                <w:r>
                  <w:rPr>
                    <w:rFonts w:ascii="Calibri" w:eastAsia="Calibri" w:hAnsi="Calibri" w:cs="Calibri"/>
                    <w:color w:val="D9D9D9"/>
                    <w:spacing w:val="1"/>
                  </w:rPr>
                  <w:t>2</w:t>
                </w:r>
                <w:r>
                  <w:rPr>
                    <w:rFonts w:ascii="Calibri" w:eastAsia="Calibri" w:hAnsi="Calibri" w:cs="Calibri"/>
                    <w:color w:val="D9D9D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EE" w:rsidRDefault="00EC4CEE">
      <w:r>
        <w:separator/>
      </w:r>
    </w:p>
  </w:footnote>
  <w:footnote w:type="continuationSeparator" w:id="0">
    <w:p w:rsidR="00EC4CEE" w:rsidRDefault="00EC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AA" w:rsidRDefault="006A1CE9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5.1pt;margin-top:14.15pt;width:39.95pt;height:40.1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2" style="position:absolute;margin-left:83.65pt;margin-top:58.7pt;width:484.85pt;height:.1pt;z-index:-251659776;mso-position-horizontal-relative:page;mso-position-vertical-relative:page" coordorigin="1673,1174" coordsize="9697,2">
          <v:shape id="_x0000_s2053" style="position:absolute;left:1673;top:1174;width:9697;height:2" coordorigin="1673,1174" coordsize="9697,0" path="m1673,1174r969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0.45pt;margin-top:44.1pt;width:153.45pt;height:14pt;z-index:-251658752;mso-position-horizontal-relative:page;mso-position-vertical-relative:page" filled="f" stroked="f">
          <v:textbox inset="0,0,0,0">
            <w:txbxContent>
              <w:p w:rsidR="00627BAA" w:rsidRDefault="00AB4B85">
                <w:pPr>
                  <w:pStyle w:val="a3"/>
                  <w:spacing w:line="264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«500+».</w:t>
                </w:r>
                <w:r>
                  <w:rPr>
                    <w:rFonts w:ascii="Calibri" w:eastAsia="Calibri" w:hAnsi="Calibri" w:cs="Calibri"/>
                    <w:spacing w:val="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Вз</w:t>
                </w:r>
                <w:r>
                  <w:rPr>
                    <w:rFonts w:ascii="Calibri" w:eastAsia="Calibri" w:hAnsi="Calibri" w:cs="Calibri"/>
                  </w:rPr>
                  <w:t>аим</w:t>
                </w:r>
                <w:r>
                  <w:rPr>
                    <w:rFonts w:ascii="Calibri" w:eastAsia="Calibri" w:hAnsi="Calibri" w:cs="Calibri"/>
                    <w:spacing w:val="-2"/>
                  </w:rPr>
                  <w:t>н</w:t>
                </w:r>
                <w:r>
                  <w:rPr>
                    <w:rFonts w:ascii="Calibri" w:eastAsia="Calibri" w:hAnsi="Calibri" w:cs="Calibri"/>
                  </w:rPr>
                  <w:t xml:space="preserve">ая </w:t>
                </w:r>
                <w:r>
                  <w:rPr>
                    <w:rFonts w:ascii="Calibri" w:eastAsia="Calibri" w:hAnsi="Calibri" w:cs="Calibri"/>
                    <w:spacing w:val="-1"/>
                  </w:rPr>
                  <w:t>экс</w:t>
                </w:r>
                <w:r>
                  <w:rPr>
                    <w:rFonts w:ascii="Calibri" w:eastAsia="Calibri" w:hAnsi="Calibri" w:cs="Calibri"/>
                  </w:rPr>
                  <w:t>пе</w:t>
                </w:r>
                <w:r>
                  <w:rPr>
                    <w:rFonts w:ascii="Calibri" w:eastAsia="Calibri" w:hAnsi="Calibri" w:cs="Calibri"/>
                    <w:spacing w:val="1"/>
                  </w:rPr>
                  <w:t>р</w:t>
                </w:r>
                <w:r>
                  <w:rPr>
                    <w:rFonts w:ascii="Calibri" w:eastAsia="Calibri" w:hAnsi="Calibri" w:cs="Calibri"/>
                  </w:rPr>
                  <w:t>тиза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407"/>
    <w:multiLevelType w:val="hybridMultilevel"/>
    <w:tmpl w:val="DCC4F306"/>
    <w:lvl w:ilvl="0" w:tplc="EBACDE8A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9CA1DC">
      <w:start w:val="1"/>
      <w:numFmt w:val="bullet"/>
      <w:lvlText w:val="•"/>
      <w:lvlJc w:val="left"/>
      <w:rPr>
        <w:rFonts w:hint="default"/>
      </w:rPr>
    </w:lvl>
    <w:lvl w:ilvl="2" w:tplc="18F23B92">
      <w:start w:val="1"/>
      <w:numFmt w:val="bullet"/>
      <w:lvlText w:val="•"/>
      <w:lvlJc w:val="left"/>
      <w:rPr>
        <w:rFonts w:hint="default"/>
      </w:rPr>
    </w:lvl>
    <w:lvl w:ilvl="3" w:tplc="CAB4E248">
      <w:start w:val="1"/>
      <w:numFmt w:val="bullet"/>
      <w:lvlText w:val="•"/>
      <w:lvlJc w:val="left"/>
      <w:rPr>
        <w:rFonts w:hint="default"/>
      </w:rPr>
    </w:lvl>
    <w:lvl w:ilvl="4" w:tplc="8A4C17C2">
      <w:start w:val="1"/>
      <w:numFmt w:val="bullet"/>
      <w:lvlText w:val="•"/>
      <w:lvlJc w:val="left"/>
      <w:rPr>
        <w:rFonts w:hint="default"/>
      </w:rPr>
    </w:lvl>
    <w:lvl w:ilvl="5" w:tplc="E0748398">
      <w:start w:val="1"/>
      <w:numFmt w:val="bullet"/>
      <w:lvlText w:val="•"/>
      <w:lvlJc w:val="left"/>
      <w:rPr>
        <w:rFonts w:hint="default"/>
      </w:rPr>
    </w:lvl>
    <w:lvl w:ilvl="6" w:tplc="FF866A4A">
      <w:start w:val="1"/>
      <w:numFmt w:val="bullet"/>
      <w:lvlText w:val="•"/>
      <w:lvlJc w:val="left"/>
      <w:rPr>
        <w:rFonts w:hint="default"/>
      </w:rPr>
    </w:lvl>
    <w:lvl w:ilvl="7" w:tplc="2B5E0F86">
      <w:start w:val="1"/>
      <w:numFmt w:val="bullet"/>
      <w:lvlText w:val="•"/>
      <w:lvlJc w:val="left"/>
      <w:rPr>
        <w:rFonts w:hint="default"/>
      </w:rPr>
    </w:lvl>
    <w:lvl w:ilvl="8" w:tplc="02FE44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245596"/>
    <w:multiLevelType w:val="multilevel"/>
    <w:tmpl w:val="DC38CF14"/>
    <w:lvl w:ilvl="0">
      <w:start w:val="1"/>
      <w:numFmt w:val="decimal"/>
      <w:lvlText w:val="%1"/>
      <w:lvlJc w:val="left"/>
      <w:pPr>
        <w:ind w:hanging="480"/>
        <w:jc w:val="left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–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A81F89"/>
    <w:multiLevelType w:val="hybridMultilevel"/>
    <w:tmpl w:val="2152A760"/>
    <w:lvl w:ilvl="0" w:tplc="8F145A1A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264EA6">
      <w:start w:val="1"/>
      <w:numFmt w:val="bullet"/>
      <w:lvlText w:val="•"/>
      <w:lvlJc w:val="left"/>
      <w:rPr>
        <w:rFonts w:hint="default"/>
      </w:rPr>
    </w:lvl>
    <w:lvl w:ilvl="2" w:tplc="CF30EDEE">
      <w:start w:val="1"/>
      <w:numFmt w:val="bullet"/>
      <w:lvlText w:val="•"/>
      <w:lvlJc w:val="left"/>
      <w:rPr>
        <w:rFonts w:hint="default"/>
      </w:rPr>
    </w:lvl>
    <w:lvl w:ilvl="3" w:tplc="6CCC33E4">
      <w:start w:val="1"/>
      <w:numFmt w:val="bullet"/>
      <w:lvlText w:val="•"/>
      <w:lvlJc w:val="left"/>
      <w:rPr>
        <w:rFonts w:hint="default"/>
      </w:rPr>
    </w:lvl>
    <w:lvl w:ilvl="4" w:tplc="3D0E9A96">
      <w:start w:val="1"/>
      <w:numFmt w:val="bullet"/>
      <w:lvlText w:val="•"/>
      <w:lvlJc w:val="left"/>
      <w:rPr>
        <w:rFonts w:hint="default"/>
      </w:rPr>
    </w:lvl>
    <w:lvl w:ilvl="5" w:tplc="17209132">
      <w:start w:val="1"/>
      <w:numFmt w:val="bullet"/>
      <w:lvlText w:val="•"/>
      <w:lvlJc w:val="left"/>
      <w:rPr>
        <w:rFonts w:hint="default"/>
      </w:rPr>
    </w:lvl>
    <w:lvl w:ilvl="6" w:tplc="C9B2593A">
      <w:start w:val="1"/>
      <w:numFmt w:val="bullet"/>
      <w:lvlText w:val="•"/>
      <w:lvlJc w:val="left"/>
      <w:rPr>
        <w:rFonts w:hint="default"/>
      </w:rPr>
    </w:lvl>
    <w:lvl w:ilvl="7" w:tplc="A05C90FC">
      <w:start w:val="1"/>
      <w:numFmt w:val="bullet"/>
      <w:lvlText w:val="•"/>
      <w:lvlJc w:val="left"/>
      <w:rPr>
        <w:rFonts w:hint="default"/>
      </w:rPr>
    </w:lvl>
    <w:lvl w:ilvl="8" w:tplc="AB30E9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D13040"/>
    <w:multiLevelType w:val="multilevel"/>
    <w:tmpl w:val="DB68DD0C"/>
    <w:lvl w:ilvl="0">
      <w:start w:val="1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D955B44"/>
    <w:multiLevelType w:val="hybridMultilevel"/>
    <w:tmpl w:val="0388B000"/>
    <w:lvl w:ilvl="0" w:tplc="9E1404C2">
      <w:start w:val="1"/>
      <w:numFmt w:val="decimal"/>
      <w:lvlText w:val="%1."/>
      <w:lvlJc w:val="left"/>
      <w:pPr>
        <w:ind w:hanging="576"/>
        <w:jc w:val="righ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E0C471BA">
      <w:start w:val="1"/>
      <w:numFmt w:val="bullet"/>
      <w:lvlText w:val="–"/>
      <w:lvlJc w:val="left"/>
      <w:pPr>
        <w:ind w:hanging="284"/>
      </w:pPr>
      <w:rPr>
        <w:rFonts w:ascii="Symbol" w:eastAsia="Symbol" w:hAnsi="Symbol" w:hint="default"/>
        <w:w w:val="91"/>
        <w:sz w:val="24"/>
        <w:szCs w:val="24"/>
      </w:rPr>
    </w:lvl>
    <w:lvl w:ilvl="2" w:tplc="79400002">
      <w:start w:val="1"/>
      <w:numFmt w:val="bullet"/>
      <w:lvlText w:val="•"/>
      <w:lvlJc w:val="left"/>
      <w:rPr>
        <w:rFonts w:hint="default"/>
      </w:rPr>
    </w:lvl>
    <w:lvl w:ilvl="3" w:tplc="95AEA484">
      <w:start w:val="1"/>
      <w:numFmt w:val="bullet"/>
      <w:lvlText w:val="•"/>
      <w:lvlJc w:val="left"/>
      <w:rPr>
        <w:rFonts w:hint="default"/>
      </w:rPr>
    </w:lvl>
    <w:lvl w:ilvl="4" w:tplc="C9CE966C">
      <w:start w:val="1"/>
      <w:numFmt w:val="bullet"/>
      <w:lvlText w:val="•"/>
      <w:lvlJc w:val="left"/>
      <w:rPr>
        <w:rFonts w:hint="default"/>
      </w:rPr>
    </w:lvl>
    <w:lvl w:ilvl="5" w:tplc="2EE45C44">
      <w:start w:val="1"/>
      <w:numFmt w:val="bullet"/>
      <w:lvlText w:val="•"/>
      <w:lvlJc w:val="left"/>
      <w:rPr>
        <w:rFonts w:hint="default"/>
      </w:rPr>
    </w:lvl>
    <w:lvl w:ilvl="6" w:tplc="FF18CAA8">
      <w:start w:val="1"/>
      <w:numFmt w:val="bullet"/>
      <w:lvlText w:val="•"/>
      <w:lvlJc w:val="left"/>
      <w:rPr>
        <w:rFonts w:hint="default"/>
      </w:rPr>
    </w:lvl>
    <w:lvl w:ilvl="7" w:tplc="2A8C9C4E">
      <w:start w:val="1"/>
      <w:numFmt w:val="bullet"/>
      <w:lvlText w:val="•"/>
      <w:lvlJc w:val="left"/>
      <w:rPr>
        <w:rFonts w:hint="default"/>
      </w:rPr>
    </w:lvl>
    <w:lvl w:ilvl="8" w:tplc="086449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16842D0"/>
    <w:multiLevelType w:val="hybridMultilevel"/>
    <w:tmpl w:val="D80A907C"/>
    <w:lvl w:ilvl="0" w:tplc="5EC4FF44">
      <w:start w:val="1"/>
      <w:numFmt w:val="lowerLetter"/>
      <w:lvlText w:val="%1."/>
      <w:lvlJc w:val="left"/>
      <w:pPr>
        <w:ind w:hanging="286"/>
        <w:jc w:val="left"/>
      </w:pPr>
      <w:rPr>
        <w:rFonts w:ascii="Calibri" w:eastAsia="Calibri" w:hAnsi="Calibri" w:hint="default"/>
        <w:spacing w:val="-1"/>
        <w:w w:val="97"/>
        <w:sz w:val="16"/>
        <w:szCs w:val="16"/>
      </w:rPr>
    </w:lvl>
    <w:lvl w:ilvl="1" w:tplc="5DC6CAEA">
      <w:start w:val="1"/>
      <w:numFmt w:val="bullet"/>
      <w:lvlText w:val="•"/>
      <w:lvlJc w:val="left"/>
      <w:rPr>
        <w:rFonts w:hint="default"/>
      </w:rPr>
    </w:lvl>
    <w:lvl w:ilvl="2" w:tplc="01323EDE">
      <w:start w:val="1"/>
      <w:numFmt w:val="bullet"/>
      <w:lvlText w:val="•"/>
      <w:lvlJc w:val="left"/>
      <w:rPr>
        <w:rFonts w:hint="default"/>
      </w:rPr>
    </w:lvl>
    <w:lvl w:ilvl="3" w:tplc="1CBCCF7E">
      <w:start w:val="1"/>
      <w:numFmt w:val="bullet"/>
      <w:lvlText w:val="•"/>
      <w:lvlJc w:val="left"/>
      <w:rPr>
        <w:rFonts w:hint="default"/>
      </w:rPr>
    </w:lvl>
    <w:lvl w:ilvl="4" w:tplc="D534B41E">
      <w:start w:val="1"/>
      <w:numFmt w:val="bullet"/>
      <w:lvlText w:val="•"/>
      <w:lvlJc w:val="left"/>
      <w:rPr>
        <w:rFonts w:hint="default"/>
      </w:rPr>
    </w:lvl>
    <w:lvl w:ilvl="5" w:tplc="775463E8">
      <w:start w:val="1"/>
      <w:numFmt w:val="bullet"/>
      <w:lvlText w:val="•"/>
      <w:lvlJc w:val="left"/>
      <w:rPr>
        <w:rFonts w:hint="default"/>
      </w:rPr>
    </w:lvl>
    <w:lvl w:ilvl="6" w:tplc="5A6C72CC">
      <w:start w:val="1"/>
      <w:numFmt w:val="bullet"/>
      <w:lvlText w:val="•"/>
      <w:lvlJc w:val="left"/>
      <w:rPr>
        <w:rFonts w:hint="default"/>
      </w:rPr>
    </w:lvl>
    <w:lvl w:ilvl="7" w:tplc="6F742EFA">
      <w:start w:val="1"/>
      <w:numFmt w:val="bullet"/>
      <w:lvlText w:val="•"/>
      <w:lvlJc w:val="left"/>
      <w:rPr>
        <w:rFonts w:hint="default"/>
      </w:rPr>
    </w:lvl>
    <w:lvl w:ilvl="8" w:tplc="B08A299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2547F59"/>
    <w:multiLevelType w:val="hybridMultilevel"/>
    <w:tmpl w:val="98662510"/>
    <w:lvl w:ilvl="0" w:tplc="3E4A1BDC">
      <w:start w:val="1"/>
      <w:numFmt w:val="decimal"/>
      <w:lvlText w:val="%1."/>
      <w:lvlJc w:val="left"/>
      <w:pPr>
        <w:ind w:hanging="6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3019CE">
      <w:start w:val="1"/>
      <w:numFmt w:val="bullet"/>
      <w:lvlText w:val="•"/>
      <w:lvlJc w:val="left"/>
      <w:rPr>
        <w:rFonts w:hint="default"/>
      </w:rPr>
    </w:lvl>
    <w:lvl w:ilvl="2" w:tplc="40B82376">
      <w:start w:val="1"/>
      <w:numFmt w:val="bullet"/>
      <w:lvlText w:val="•"/>
      <w:lvlJc w:val="left"/>
      <w:rPr>
        <w:rFonts w:hint="default"/>
      </w:rPr>
    </w:lvl>
    <w:lvl w:ilvl="3" w:tplc="E02A31F6">
      <w:start w:val="1"/>
      <w:numFmt w:val="bullet"/>
      <w:lvlText w:val="•"/>
      <w:lvlJc w:val="left"/>
      <w:rPr>
        <w:rFonts w:hint="default"/>
      </w:rPr>
    </w:lvl>
    <w:lvl w:ilvl="4" w:tplc="F0B05826">
      <w:start w:val="1"/>
      <w:numFmt w:val="bullet"/>
      <w:lvlText w:val="•"/>
      <w:lvlJc w:val="left"/>
      <w:rPr>
        <w:rFonts w:hint="default"/>
      </w:rPr>
    </w:lvl>
    <w:lvl w:ilvl="5" w:tplc="FF5619A8">
      <w:start w:val="1"/>
      <w:numFmt w:val="bullet"/>
      <w:lvlText w:val="•"/>
      <w:lvlJc w:val="left"/>
      <w:rPr>
        <w:rFonts w:hint="default"/>
      </w:rPr>
    </w:lvl>
    <w:lvl w:ilvl="6" w:tplc="B82633C4">
      <w:start w:val="1"/>
      <w:numFmt w:val="bullet"/>
      <w:lvlText w:val="•"/>
      <w:lvlJc w:val="left"/>
      <w:rPr>
        <w:rFonts w:hint="default"/>
      </w:rPr>
    </w:lvl>
    <w:lvl w:ilvl="7" w:tplc="521200B8">
      <w:start w:val="1"/>
      <w:numFmt w:val="bullet"/>
      <w:lvlText w:val="•"/>
      <w:lvlJc w:val="left"/>
      <w:rPr>
        <w:rFonts w:hint="default"/>
      </w:rPr>
    </w:lvl>
    <w:lvl w:ilvl="8" w:tplc="06D44F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8D678D3"/>
    <w:multiLevelType w:val="hybridMultilevel"/>
    <w:tmpl w:val="EF6A4D1C"/>
    <w:lvl w:ilvl="0" w:tplc="97D8B984">
      <w:start w:val="1"/>
      <w:numFmt w:val="bullet"/>
      <w:lvlText w:val="–"/>
      <w:lvlJc w:val="left"/>
      <w:pPr>
        <w:ind w:hanging="708"/>
      </w:pPr>
      <w:rPr>
        <w:rFonts w:ascii="Symbol" w:eastAsia="Symbol" w:hAnsi="Symbol" w:hint="default"/>
        <w:w w:val="91"/>
        <w:sz w:val="24"/>
        <w:szCs w:val="24"/>
      </w:rPr>
    </w:lvl>
    <w:lvl w:ilvl="1" w:tplc="9C501E66">
      <w:start w:val="1"/>
      <w:numFmt w:val="bullet"/>
      <w:lvlText w:val="•"/>
      <w:lvlJc w:val="left"/>
      <w:rPr>
        <w:rFonts w:hint="default"/>
      </w:rPr>
    </w:lvl>
    <w:lvl w:ilvl="2" w:tplc="B9F46528">
      <w:start w:val="1"/>
      <w:numFmt w:val="bullet"/>
      <w:lvlText w:val="•"/>
      <w:lvlJc w:val="left"/>
      <w:rPr>
        <w:rFonts w:hint="default"/>
      </w:rPr>
    </w:lvl>
    <w:lvl w:ilvl="3" w:tplc="487665F2">
      <w:start w:val="1"/>
      <w:numFmt w:val="bullet"/>
      <w:lvlText w:val="•"/>
      <w:lvlJc w:val="left"/>
      <w:rPr>
        <w:rFonts w:hint="default"/>
      </w:rPr>
    </w:lvl>
    <w:lvl w:ilvl="4" w:tplc="52F27BEE">
      <w:start w:val="1"/>
      <w:numFmt w:val="bullet"/>
      <w:lvlText w:val="•"/>
      <w:lvlJc w:val="left"/>
      <w:rPr>
        <w:rFonts w:hint="default"/>
      </w:rPr>
    </w:lvl>
    <w:lvl w:ilvl="5" w:tplc="F2BE10AA">
      <w:start w:val="1"/>
      <w:numFmt w:val="bullet"/>
      <w:lvlText w:val="•"/>
      <w:lvlJc w:val="left"/>
      <w:rPr>
        <w:rFonts w:hint="default"/>
      </w:rPr>
    </w:lvl>
    <w:lvl w:ilvl="6" w:tplc="B2BC509A">
      <w:start w:val="1"/>
      <w:numFmt w:val="bullet"/>
      <w:lvlText w:val="•"/>
      <w:lvlJc w:val="left"/>
      <w:rPr>
        <w:rFonts w:hint="default"/>
      </w:rPr>
    </w:lvl>
    <w:lvl w:ilvl="7" w:tplc="78827864">
      <w:start w:val="1"/>
      <w:numFmt w:val="bullet"/>
      <w:lvlText w:val="•"/>
      <w:lvlJc w:val="left"/>
      <w:rPr>
        <w:rFonts w:hint="default"/>
      </w:rPr>
    </w:lvl>
    <w:lvl w:ilvl="8" w:tplc="FC2A7E6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7BAA"/>
    <w:rsid w:val="0038340A"/>
    <w:rsid w:val="00627BAA"/>
    <w:rsid w:val="006A1CE9"/>
    <w:rsid w:val="006A4B70"/>
    <w:rsid w:val="007715EE"/>
    <w:rsid w:val="0087346B"/>
    <w:rsid w:val="00983594"/>
    <w:rsid w:val="009B6198"/>
    <w:rsid w:val="009C4DA2"/>
    <w:rsid w:val="00AB4B85"/>
    <w:rsid w:val="00DC5CEF"/>
    <w:rsid w:val="00E43EFB"/>
    <w:rsid w:val="00EC4CEE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7B744D3-EB28-4AC6-85C4-C6B2F5D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4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58" w:hanging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2" w:hanging="48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5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2D7"/>
  </w:style>
  <w:style w:type="paragraph" w:styleId="a7">
    <w:name w:val="footer"/>
    <w:basedOn w:val="a"/>
    <w:link w:val="a8"/>
    <w:uiPriority w:val="99"/>
    <w:unhideWhenUsed/>
    <w:rsid w:val="00FB5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Ю.</dc:creator>
  <cp:lastModifiedBy>учитель</cp:lastModifiedBy>
  <cp:revision>6</cp:revision>
  <dcterms:created xsi:type="dcterms:W3CDTF">2022-10-12T15:14:00Z</dcterms:created>
  <dcterms:modified xsi:type="dcterms:W3CDTF">2022-10-23T23:49:00Z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2022-10-12T00:00:00Z</vt:filetime>
  </property>
</Properties>
</file>