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80" w:rsidRDefault="00C70B81">
      <w:r w:rsidRPr="00C70B81">
        <w:rPr>
          <w:noProof/>
          <w:lang w:eastAsia="ru-RU"/>
        </w:rPr>
        <w:drawing>
          <wp:inline distT="0" distB="0" distL="0" distR="0">
            <wp:extent cx="5940425" cy="8409367"/>
            <wp:effectExtent l="0" t="0" r="3175" b="0"/>
            <wp:docPr id="1" name="Рисунок 1" descr="C:\Users\Ольга\Desktop\Положения\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оложения\2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B81" w:rsidRDefault="00C70B81"/>
    <w:p w:rsidR="00C70B81" w:rsidRDefault="00C70B81"/>
    <w:p w:rsidR="00DB6F5F" w:rsidRPr="00DB6F5F" w:rsidRDefault="00DB6F5F" w:rsidP="00DB6F5F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определение взаимосвязи между отдельными уроками, темами годового курса.</w:t>
      </w:r>
    </w:p>
    <w:p w:rsidR="00DB6F5F" w:rsidRPr="00DB6F5F" w:rsidRDefault="00DB6F5F" w:rsidP="00DB6F5F">
      <w:pPr>
        <w:tabs>
          <w:tab w:val="left" w:pos="79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5F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Календарно-тематическое планирование разрабатывается учителем для учебного курса по учебному предмету. Календарно-тематическое планирование рассматривается на заседании методического объединения и согласовывается с заместителем директора школы по научно-методической работе</w:t>
      </w:r>
    </w:p>
    <w:p w:rsidR="00DB6F5F" w:rsidRPr="00DB6F5F" w:rsidRDefault="00DB6F5F" w:rsidP="00DB6F5F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календарно – тематического планирования</w:t>
      </w:r>
    </w:p>
    <w:p w:rsidR="00DB6F5F" w:rsidRPr="00DB6F5F" w:rsidRDefault="00DB6F5F" w:rsidP="00DB6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 – тематическое планирование включает в себя следующие структурные элементы:</w:t>
      </w:r>
    </w:p>
    <w:p w:rsidR="00DB6F5F" w:rsidRPr="00DB6F5F" w:rsidRDefault="00DB6F5F" w:rsidP="00DB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5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титульный лист;</w:t>
      </w:r>
    </w:p>
    <w:p w:rsidR="00DB6F5F" w:rsidRPr="00DB6F5F" w:rsidRDefault="00DB6F5F" w:rsidP="00DB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5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календарно – тематические планы по классам.</w:t>
      </w:r>
    </w:p>
    <w:p w:rsidR="00DB6F5F" w:rsidRPr="00DB6F5F" w:rsidRDefault="00DB6F5F" w:rsidP="00DB6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Требования к оформлению календарно – тематического планирования</w:t>
      </w:r>
    </w:p>
    <w:p w:rsidR="00DB6F5F" w:rsidRPr="00DB6F5F" w:rsidRDefault="00DB6F5F" w:rsidP="00DB6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5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На титульном листе календарно-тематического плана указываются:</w:t>
      </w:r>
    </w:p>
    <w:p w:rsidR="00DB6F5F" w:rsidRPr="00DB6F5F" w:rsidRDefault="00DB6F5F" w:rsidP="00DB6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полное наименование образовательного учреждения согласно Уставу; </w:t>
      </w:r>
    </w:p>
    <w:p w:rsidR="00DB6F5F" w:rsidRPr="00DB6F5F" w:rsidRDefault="00DB6F5F" w:rsidP="00DB6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название документа (календарно-тематический план (планирование); </w:t>
      </w:r>
    </w:p>
    <w:p w:rsidR="00DB6F5F" w:rsidRPr="00DB6F5F" w:rsidRDefault="00DB6F5F" w:rsidP="00DB6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гриф рассмотрения календарно-тематического планирования на заседании </w:t>
      </w:r>
      <w:proofErr w:type="gramStart"/>
      <w:r w:rsidRPr="00DB6F5F">
        <w:rPr>
          <w:rFonts w:ascii="Times New Roman" w:eastAsia="Times New Roman" w:hAnsi="Times New Roman" w:cs="Times New Roman"/>
          <w:sz w:val="28"/>
          <w:szCs w:val="28"/>
          <w:lang w:eastAsia="ru-RU"/>
        </w:rPr>
        <w:t>ШМО  школы</w:t>
      </w:r>
      <w:proofErr w:type="gramEnd"/>
      <w:r w:rsidRPr="00DB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B6F5F" w:rsidRPr="00DB6F5F" w:rsidRDefault="00DB6F5F" w:rsidP="00DB6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5F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гриф согласования календарно-тематического планирования зам. директора по УВР;</w:t>
      </w:r>
    </w:p>
    <w:p w:rsidR="00DB6F5F" w:rsidRPr="00DB6F5F" w:rsidRDefault="00DB6F5F" w:rsidP="00DB6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5F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гриф утверждения календарно – тематического планирования директором школы;</w:t>
      </w:r>
    </w:p>
    <w:p w:rsidR="00DB6F5F" w:rsidRPr="00DB6F5F" w:rsidRDefault="00DB6F5F" w:rsidP="00DB6F5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ФИО учителя – составителя календарно-тематического планирования с указанием должности; </w:t>
      </w:r>
    </w:p>
    <w:p w:rsidR="00DB6F5F" w:rsidRPr="00DB6F5F" w:rsidRDefault="00DB6F5F" w:rsidP="00DB6F5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5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класс/классы;</w:t>
      </w:r>
    </w:p>
    <w:p w:rsidR="00DB6F5F" w:rsidRPr="00DB6F5F" w:rsidRDefault="00DB6F5F" w:rsidP="00DB6F5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5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часов по учебному плану;</w:t>
      </w:r>
    </w:p>
    <w:p w:rsidR="00DB6F5F" w:rsidRPr="00DB6F5F" w:rsidRDefault="00DB6F5F" w:rsidP="00DB6F5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5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учебный год, на который составлен календарно-тематический план.</w:t>
      </w:r>
    </w:p>
    <w:p w:rsidR="00DB6F5F" w:rsidRPr="00DB6F5F" w:rsidRDefault="00DB6F5F" w:rsidP="00DB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 В центре титульного листа делается запись: «Календарно-тематическое планирование по ___ (указывается предмет) для ___ класса. </w:t>
      </w:r>
    </w:p>
    <w:p w:rsidR="00DB6F5F" w:rsidRPr="00DB6F5F" w:rsidRDefault="00DB6F5F" w:rsidP="00DB6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 течение учебного года возможна корректировка планирования в зависимости от уровня обучаемости и </w:t>
      </w:r>
      <w:proofErr w:type="spellStart"/>
      <w:r w:rsidRPr="00DB6F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DB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классов, темпов прохождения программы, других ситуаций, при условии прохождения тем, обозначенных Государственным стандартом.</w:t>
      </w:r>
    </w:p>
    <w:p w:rsidR="00DB6F5F" w:rsidRPr="00DB6F5F" w:rsidRDefault="00DB6F5F" w:rsidP="00DB6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Содержание календарно-тематического планирования должно соответствовать содержанию рабочей программы, по которой ведётся обучение. </w:t>
      </w:r>
    </w:p>
    <w:p w:rsidR="00DB6F5F" w:rsidRPr="00DB6F5F" w:rsidRDefault="00DB6F5F" w:rsidP="00DB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3.5. Сроки согласования календарно-тематического планирования на заседаниях МО – до 30 августа, утверждения до 1 сентября.</w:t>
      </w:r>
    </w:p>
    <w:p w:rsidR="00DB6F5F" w:rsidRPr="00DB6F5F" w:rsidRDefault="00DB6F5F" w:rsidP="00DB6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F5F" w:rsidRPr="00DB6F5F" w:rsidRDefault="00DB6F5F" w:rsidP="00DB6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оформления календарно-тематического плана</w:t>
      </w:r>
    </w:p>
    <w:p w:rsidR="00DB6F5F" w:rsidRPr="00DB6F5F" w:rsidRDefault="00DB6F5F" w:rsidP="00DB6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F5F" w:rsidRPr="00DB6F5F" w:rsidRDefault="00DB6F5F" w:rsidP="00DB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календарно-тематического планирования по … (название предмета) на … класс</w:t>
      </w:r>
    </w:p>
    <w:p w:rsidR="00DB6F5F" w:rsidRPr="00DB6F5F" w:rsidRDefault="00DB6F5F" w:rsidP="00DB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F5F" w:rsidRPr="00DB6F5F" w:rsidRDefault="00DB6F5F" w:rsidP="00DB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F5F" w:rsidRPr="00DB6F5F" w:rsidRDefault="00DB6F5F" w:rsidP="00DB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757"/>
        <w:gridCol w:w="709"/>
        <w:gridCol w:w="992"/>
        <w:gridCol w:w="756"/>
        <w:gridCol w:w="1512"/>
        <w:gridCol w:w="1417"/>
        <w:gridCol w:w="1904"/>
        <w:gridCol w:w="1474"/>
      </w:tblGrid>
      <w:tr w:rsidR="00DB6F5F" w:rsidRPr="00DB6F5F" w:rsidTr="00AF58E2">
        <w:trPr>
          <w:trHeight w:val="365"/>
          <w:jc w:val="center"/>
        </w:trPr>
        <w:tc>
          <w:tcPr>
            <w:tcW w:w="520" w:type="dxa"/>
            <w:vMerge w:val="restart"/>
            <w:tcBorders>
              <w:right w:val="single" w:sz="4" w:space="0" w:color="auto"/>
            </w:tcBorders>
            <w:vAlign w:val="center"/>
          </w:tcPr>
          <w:p w:rsidR="00DB6F5F" w:rsidRPr="00DB6F5F" w:rsidRDefault="00DB6F5F" w:rsidP="00DB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6F5F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  <w:p w:rsidR="00DB6F5F" w:rsidRPr="00DB6F5F" w:rsidRDefault="00DB6F5F" w:rsidP="00DB6F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F5F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466" w:type="dxa"/>
            <w:gridSpan w:val="2"/>
          </w:tcPr>
          <w:p w:rsidR="00DB6F5F" w:rsidRPr="00DB6F5F" w:rsidRDefault="00DB6F5F" w:rsidP="00DB6F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F5F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992" w:type="dxa"/>
            <w:vMerge w:val="restart"/>
            <w:vAlign w:val="center"/>
          </w:tcPr>
          <w:p w:rsidR="00DB6F5F" w:rsidRPr="00DB6F5F" w:rsidRDefault="00DB6F5F" w:rsidP="00DB6F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F5F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756" w:type="dxa"/>
            <w:vMerge w:val="restart"/>
            <w:vAlign w:val="center"/>
          </w:tcPr>
          <w:p w:rsidR="00DB6F5F" w:rsidRPr="00DB6F5F" w:rsidRDefault="00DB6F5F" w:rsidP="00DB6F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F5F">
              <w:rPr>
                <w:rFonts w:ascii="Times New Roman" w:eastAsia="Times New Roman" w:hAnsi="Times New Roman" w:cs="Times New Roman"/>
                <w:lang w:eastAsia="ru-RU"/>
              </w:rPr>
              <w:t>Тип урока</w:t>
            </w:r>
          </w:p>
        </w:tc>
        <w:tc>
          <w:tcPr>
            <w:tcW w:w="1512" w:type="dxa"/>
            <w:vMerge w:val="restart"/>
            <w:vAlign w:val="center"/>
          </w:tcPr>
          <w:p w:rsidR="00DB6F5F" w:rsidRPr="00DB6F5F" w:rsidRDefault="00DB6F5F" w:rsidP="00DB6F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F5F">
              <w:rPr>
                <w:rFonts w:ascii="Times New Roman" w:eastAsia="Times New Roman" w:hAnsi="Times New Roman" w:cs="Times New Roman"/>
                <w:lang w:eastAsia="ru-RU"/>
              </w:rPr>
              <w:t xml:space="preserve">Виды </w:t>
            </w:r>
          </w:p>
          <w:p w:rsidR="00DB6F5F" w:rsidRPr="00DB6F5F" w:rsidRDefault="00DB6F5F" w:rsidP="00DB6F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F5F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</w:p>
        </w:tc>
        <w:tc>
          <w:tcPr>
            <w:tcW w:w="4795" w:type="dxa"/>
            <w:gridSpan w:val="3"/>
            <w:tcBorders>
              <w:bottom w:val="single" w:sz="4" w:space="0" w:color="auto"/>
            </w:tcBorders>
            <w:vAlign w:val="center"/>
          </w:tcPr>
          <w:p w:rsidR="00DB6F5F" w:rsidRPr="00DB6F5F" w:rsidRDefault="00DB6F5F" w:rsidP="00DB6F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F5F">
              <w:rPr>
                <w:rFonts w:ascii="Times New Roman" w:eastAsia="Times New Roman" w:hAnsi="Times New Roman" w:cs="Times New Roman"/>
                <w:lang w:eastAsia="ru-RU"/>
              </w:rPr>
              <w:t>Планируемые результаты</w:t>
            </w:r>
          </w:p>
        </w:tc>
      </w:tr>
      <w:tr w:rsidR="00DB6F5F" w:rsidRPr="00DB6F5F" w:rsidTr="00AF58E2">
        <w:trPr>
          <w:trHeight w:val="365"/>
          <w:jc w:val="center"/>
        </w:trPr>
        <w:tc>
          <w:tcPr>
            <w:tcW w:w="520" w:type="dxa"/>
            <w:vMerge/>
            <w:tcBorders>
              <w:right w:val="single" w:sz="4" w:space="0" w:color="auto"/>
            </w:tcBorders>
            <w:vAlign w:val="center"/>
          </w:tcPr>
          <w:p w:rsidR="00DB6F5F" w:rsidRPr="00DB6F5F" w:rsidRDefault="00DB6F5F" w:rsidP="00DB6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DB6F5F" w:rsidRPr="00DB6F5F" w:rsidRDefault="00DB6F5F" w:rsidP="00DB6F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F5F" w:rsidRPr="00DB6F5F" w:rsidRDefault="00DB6F5F" w:rsidP="00DB6F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F5F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6F5F" w:rsidRPr="00DB6F5F" w:rsidRDefault="00DB6F5F" w:rsidP="00DB6F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F5F" w:rsidRPr="00DB6F5F" w:rsidRDefault="00DB6F5F" w:rsidP="00DB6F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F5F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992" w:type="dxa"/>
            <w:vMerge/>
            <w:vAlign w:val="center"/>
          </w:tcPr>
          <w:p w:rsidR="00DB6F5F" w:rsidRPr="00DB6F5F" w:rsidRDefault="00DB6F5F" w:rsidP="00DB6F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vMerge/>
            <w:vAlign w:val="center"/>
          </w:tcPr>
          <w:p w:rsidR="00DB6F5F" w:rsidRPr="00DB6F5F" w:rsidRDefault="00DB6F5F" w:rsidP="00DB6F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vMerge/>
            <w:vAlign w:val="center"/>
          </w:tcPr>
          <w:p w:rsidR="00DB6F5F" w:rsidRPr="00DB6F5F" w:rsidRDefault="00DB6F5F" w:rsidP="00DB6F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6F5F" w:rsidRPr="00DB6F5F" w:rsidRDefault="00DB6F5F" w:rsidP="00DB6F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F5F">
              <w:rPr>
                <w:rFonts w:ascii="Times New Roman" w:eastAsia="Times New Roman" w:hAnsi="Times New Roman" w:cs="Times New Roman"/>
                <w:lang w:eastAsia="ru-RU"/>
              </w:rPr>
              <w:t>предметные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F5F" w:rsidRPr="00DB6F5F" w:rsidRDefault="00DB6F5F" w:rsidP="00DB6F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6F5F">
              <w:rPr>
                <w:rFonts w:ascii="Times New Roman" w:eastAsia="Times New Roman" w:hAnsi="Times New Roman" w:cs="Times New Roman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F5F" w:rsidRPr="00DB6F5F" w:rsidRDefault="00DB6F5F" w:rsidP="00DB6F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F5F">
              <w:rPr>
                <w:rFonts w:ascii="Times New Roman" w:eastAsia="Times New Roman" w:hAnsi="Times New Roman" w:cs="Times New Roman"/>
                <w:lang w:eastAsia="ru-RU"/>
              </w:rPr>
              <w:t>личностные</w:t>
            </w:r>
          </w:p>
        </w:tc>
      </w:tr>
      <w:tr w:rsidR="00DB6F5F" w:rsidRPr="00DB6F5F" w:rsidTr="00AF58E2">
        <w:trPr>
          <w:trHeight w:val="644"/>
          <w:jc w:val="center"/>
        </w:trPr>
        <w:tc>
          <w:tcPr>
            <w:tcW w:w="520" w:type="dxa"/>
            <w:tcBorders>
              <w:right w:val="single" w:sz="4" w:space="0" w:color="auto"/>
            </w:tcBorders>
          </w:tcPr>
          <w:p w:rsidR="00DB6F5F" w:rsidRPr="00DB6F5F" w:rsidRDefault="00DB6F5F" w:rsidP="00DB6F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DB6F5F" w:rsidRPr="00DB6F5F" w:rsidRDefault="00DB6F5F" w:rsidP="00DB6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B6F5F" w:rsidRPr="00DB6F5F" w:rsidRDefault="00DB6F5F" w:rsidP="00DB6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6F5F" w:rsidRPr="00DB6F5F" w:rsidRDefault="00DB6F5F" w:rsidP="00DB6F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B6F5F" w:rsidRPr="00DB6F5F" w:rsidRDefault="00DB6F5F" w:rsidP="00DB6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DB6F5F" w:rsidRPr="00DB6F5F" w:rsidRDefault="00DB6F5F" w:rsidP="00DB6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B6F5F" w:rsidRPr="00DB6F5F" w:rsidRDefault="00DB6F5F" w:rsidP="00DB6F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</w:tcPr>
          <w:p w:rsidR="00DB6F5F" w:rsidRPr="00DB6F5F" w:rsidRDefault="00DB6F5F" w:rsidP="00DB6F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DB6F5F" w:rsidRPr="00DB6F5F" w:rsidRDefault="00DB6F5F" w:rsidP="00DB6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F5F" w:rsidRPr="00DB6F5F" w:rsidRDefault="00DB6F5F" w:rsidP="00DB6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F5F" w:rsidRPr="00DB6F5F" w:rsidRDefault="00DB6F5F" w:rsidP="00DB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B6F5F" w:rsidRPr="00DB6F5F" w:rsidRDefault="00DB6F5F" w:rsidP="00DB6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Сроки составления и порядок утверждения календарно-тематического планирования.</w:t>
      </w:r>
    </w:p>
    <w:p w:rsidR="00DB6F5F" w:rsidRPr="00DB6F5F" w:rsidRDefault="00DB6F5F" w:rsidP="00DB6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5F">
        <w:rPr>
          <w:rFonts w:ascii="Times New Roman" w:eastAsia="Times New Roman" w:hAnsi="Times New Roman" w:cs="Times New Roman"/>
          <w:sz w:val="28"/>
          <w:szCs w:val="28"/>
          <w:lang w:eastAsia="ru-RU"/>
        </w:rPr>
        <w:t>5.1 Календарно-тематическое планирование на каждый учебный год составляется заблаговременно, до начала учебного года.</w:t>
      </w:r>
    </w:p>
    <w:p w:rsidR="00DB6F5F" w:rsidRPr="00DB6F5F" w:rsidRDefault="00DB6F5F" w:rsidP="00DB6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5F">
        <w:rPr>
          <w:rFonts w:ascii="Times New Roman" w:eastAsia="Times New Roman" w:hAnsi="Times New Roman" w:cs="Times New Roman"/>
          <w:sz w:val="28"/>
          <w:szCs w:val="28"/>
          <w:lang w:eastAsia="ru-RU"/>
        </w:rPr>
        <w:t>5.2 Календарно-тематическое планирование рассматривается на заседании предметного методического объединения, согласовывается с заместителем директора школы, утверждается директором школы до 1 сентября.</w:t>
      </w:r>
    </w:p>
    <w:p w:rsidR="00DB6F5F" w:rsidRPr="00DB6F5F" w:rsidRDefault="00DB6F5F" w:rsidP="00DB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F5F" w:rsidRPr="00DB6F5F" w:rsidRDefault="00DB6F5F" w:rsidP="00DB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F5F" w:rsidRPr="00DB6F5F" w:rsidRDefault="00DB6F5F" w:rsidP="00DB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F5F" w:rsidRPr="00DB6F5F" w:rsidRDefault="00DB6F5F" w:rsidP="00DB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F5F" w:rsidRPr="00DB6F5F" w:rsidRDefault="00DB6F5F" w:rsidP="00DB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F5F" w:rsidRPr="00DB6F5F" w:rsidRDefault="00DB6F5F" w:rsidP="00DB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F5F" w:rsidRPr="00DB6F5F" w:rsidRDefault="00DB6F5F" w:rsidP="00DB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F5F" w:rsidRPr="00DB6F5F" w:rsidRDefault="00DB6F5F" w:rsidP="00DB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F5F" w:rsidRPr="00DB6F5F" w:rsidRDefault="00DB6F5F" w:rsidP="00DB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F5F" w:rsidRPr="00DB6F5F" w:rsidRDefault="00DB6F5F" w:rsidP="00DB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F5F" w:rsidRPr="00DB6F5F" w:rsidRDefault="00DB6F5F" w:rsidP="00DB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F5F" w:rsidRPr="00DB6F5F" w:rsidRDefault="00DB6F5F" w:rsidP="00DB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F5F" w:rsidRPr="00DB6F5F" w:rsidRDefault="00DB6F5F" w:rsidP="00DB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F5F" w:rsidRPr="00DB6F5F" w:rsidRDefault="00DB6F5F" w:rsidP="00DB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F5F" w:rsidRPr="00DB6F5F" w:rsidRDefault="00DB6F5F" w:rsidP="00DB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F5F" w:rsidRPr="00DB6F5F" w:rsidRDefault="00DB6F5F" w:rsidP="00DB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F5F" w:rsidRPr="00DB6F5F" w:rsidRDefault="00DB6F5F" w:rsidP="00DB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F5F" w:rsidRPr="00DB6F5F" w:rsidRDefault="00DB6F5F" w:rsidP="00DB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F5F" w:rsidRPr="00DB6F5F" w:rsidRDefault="00DB6F5F" w:rsidP="00DB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F5F" w:rsidRPr="00DB6F5F" w:rsidRDefault="00DB6F5F" w:rsidP="00DB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F5F" w:rsidRPr="00DB6F5F" w:rsidRDefault="00DB6F5F" w:rsidP="00DB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F5F" w:rsidRPr="00DB6F5F" w:rsidRDefault="00DB6F5F" w:rsidP="00DB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F5F" w:rsidRPr="00DB6F5F" w:rsidRDefault="00DB6F5F" w:rsidP="00DB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F5F" w:rsidRPr="00DB6F5F" w:rsidRDefault="00DB6F5F" w:rsidP="00DB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F5F" w:rsidRPr="00DB6F5F" w:rsidRDefault="00DB6F5F" w:rsidP="00DB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F5F" w:rsidRPr="00DB6F5F" w:rsidRDefault="00DB6F5F" w:rsidP="00DB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F5F" w:rsidRPr="00DB6F5F" w:rsidRDefault="00DB6F5F" w:rsidP="00DB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F5F" w:rsidRPr="00DB6F5F" w:rsidRDefault="00DB6F5F" w:rsidP="00DB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F5F" w:rsidRPr="00DB6F5F" w:rsidRDefault="00DB6F5F" w:rsidP="00DB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F5F" w:rsidRPr="00DB6F5F" w:rsidRDefault="00DB6F5F" w:rsidP="00DB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F5F" w:rsidRPr="00DB6F5F" w:rsidRDefault="00DB6F5F" w:rsidP="00DB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F5F" w:rsidRPr="00DB6F5F" w:rsidRDefault="00DB6F5F" w:rsidP="00DB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F5F" w:rsidRPr="00DB6F5F" w:rsidRDefault="00DB6F5F" w:rsidP="00DB6F5F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B6F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DB6F5F" w:rsidRPr="00DB6F5F" w:rsidRDefault="00DB6F5F" w:rsidP="00DB6F5F">
      <w:pPr>
        <w:spacing w:after="20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DB6F5F" w:rsidRPr="00DB6F5F" w:rsidRDefault="00DB6F5F" w:rsidP="00DB6F5F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Титульный лист</w:t>
      </w:r>
    </w:p>
    <w:p w:rsidR="00DB6F5F" w:rsidRPr="00DB6F5F" w:rsidRDefault="00DB6F5F" w:rsidP="00DB6F5F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1586" w:type="dxa"/>
        <w:tblInd w:w="-459" w:type="dxa"/>
        <w:tblLook w:val="04A0" w:firstRow="1" w:lastRow="0" w:firstColumn="1" w:lastColumn="0" w:noHBand="0" w:noVBand="1"/>
      </w:tblPr>
      <w:tblGrid>
        <w:gridCol w:w="11586"/>
      </w:tblGrid>
      <w:tr w:rsidR="00DB6F5F" w:rsidRPr="00DB6F5F" w:rsidTr="00AF58E2">
        <w:trPr>
          <w:trHeight w:val="3972"/>
        </w:trPr>
        <w:tc>
          <w:tcPr>
            <w:tcW w:w="11586" w:type="dxa"/>
          </w:tcPr>
          <w:p w:rsidR="00DB6F5F" w:rsidRPr="00DB6F5F" w:rsidRDefault="00DB6F5F" w:rsidP="00D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F5F" w:rsidRPr="00DB6F5F" w:rsidRDefault="00DB6F5F" w:rsidP="00D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F5F" w:rsidRPr="00DB6F5F" w:rsidRDefault="00DB6F5F" w:rsidP="00D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F5F" w:rsidRPr="00DB6F5F" w:rsidRDefault="00DB6F5F" w:rsidP="00D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F5F" w:rsidRPr="00DB6F5F" w:rsidRDefault="00DB6F5F" w:rsidP="00D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РАССМОТРЕНО                                      СОГЛАСОВАНО                      УТВЕРЖДАЮ</w:t>
            </w:r>
          </w:p>
          <w:p w:rsidR="00DB6F5F" w:rsidRPr="00DB6F5F" w:rsidRDefault="00DB6F5F" w:rsidP="00D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ШМО                                 </w:t>
            </w:r>
            <w:proofErr w:type="spellStart"/>
            <w:r w:rsidRPr="00DB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           Директор МБОУ СОШ №62 </w:t>
            </w:r>
          </w:p>
          <w:p w:rsidR="00DB6F5F" w:rsidRPr="00DB6F5F" w:rsidRDefault="00DB6F5F" w:rsidP="00D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______</w:t>
            </w:r>
          </w:p>
          <w:p w:rsidR="00DB6F5F" w:rsidRPr="00DB6F5F" w:rsidRDefault="00DB6F5F" w:rsidP="00D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 _________ 201_ г.               «___» _________ 201_ г.                 «___» _________ 2016г.</w:t>
            </w:r>
          </w:p>
          <w:p w:rsidR="00DB6F5F" w:rsidRPr="00DB6F5F" w:rsidRDefault="00DB6F5F" w:rsidP="00D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F5F" w:rsidRPr="00DB6F5F" w:rsidRDefault="00DB6F5F" w:rsidP="00D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                            ____________________                  ___________________                                                               </w:t>
            </w:r>
            <w:proofErr w:type="gramStart"/>
            <w:r w:rsidRPr="00DB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DB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ФИО)                                                       (ФИО)                                                    </w:t>
            </w:r>
            <w:proofErr w:type="spellStart"/>
            <w:r w:rsidRPr="00DB6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Ю.К.Каменщиков</w:t>
            </w:r>
            <w:proofErr w:type="spellEnd"/>
          </w:p>
          <w:p w:rsidR="00DB6F5F" w:rsidRPr="00DB6F5F" w:rsidRDefault="00DB6F5F" w:rsidP="00D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F5F" w:rsidRPr="00DB6F5F" w:rsidRDefault="00DB6F5F" w:rsidP="00D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F5F" w:rsidRPr="00DB6F5F" w:rsidRDefault="00DB6F5F" w:rsidP="00D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F5F" w:rsidRPr="00DB6F5F" w:rsidRDefault="00DB6F5F" w:rsidP="00DB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F5F" w:rsidRPr="00DB6F5F" w:rsidRDefault="00DB6F5F" w:rsidP="00D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F5F" w:rsidRPr="00DB6F5F" w:rsidRDefault="00DB6F5F" w:rsidP="00D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</w:t>
            </w:r>
          </w:p>
          <w:p w:rsidR="00DB6F5F" w:rsidRPr="00DB6F5F" w:rsidRDefault="00DB6F5F" w:rsidP="00DB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B6F5F" w:rsidRPr="00DB6F5F" w:rsidRDefault="00DB6F5F" w:rsidP="00DB6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5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 62</w:t>
      </w:r>
    </w:p>
    <w:p w:rsidR="00DB6F5F" w:rsidRPr="00DB6F5F" w:rsidRDefault="00DB6F5F" w:rsidP="00DB6F5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F5F" w:rsidRPr="00DB6F5F" w:rsidRDefault="00DB6F5F" w:rsidP="00DB6F5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F5F" w:rsidRPr="00DB6F5F" w:rsidRDefault="00DB6F5F" w:rsidP="00DB6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Календарно-тематическое планирование</w:t>
      </w:r>
    </w:p>
    <w:p w:rsidR="00DB6F5F" w:rsidRPr="00DB6F5F" w:rsidRDefault="00DB6F5F" w:rsidP="00DB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F5F" w:rsidRPr="00DB6F5F" w:rsidRDefault="00DB6F5F" w:rsidP="00DB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F5F" w:rsidRPr="00DB6F5F" w:rsidRDefault="00DB6F5F" w:rsidP="00DB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_______________</w:t>
      </w:r>
    </w:p>
    <w:p w:rsidR="00DB6F5F" w:rsidRPr="00DB6F5F" w:rsidRDefault="00DB6F5F" w:rsidP="00DB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F5F" w:rsidRPr="00DB6F5F" w:rsidRDefault="00DB6F5F" w:rsidP="00DB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</w:t>
      </w:r>
      <w:r w:rsidRPr="00DB6F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</w:t>
      </w:r>
      <w:r w:rsidRPr="00DB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F5F" w:rsidRPr="00DB6F5F" w:rsidRDefault="00DB6F5F" w:rsidP="00DB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F5F" w:rsidRPr="00DB6F5F" w:rsidRDefault="00DB6F5F" w:rsidP="00DB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Pr="00DB6F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</w:t>
      </w:r>
    </w:p>
    <w:p w:rsidR="00DB6F5F" w:rsidRPr="00DB6F5F" w:rsidRDefault="00DB6F5F" w:rsidP="00DB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F5F" w:rsidRPr="00DB6F5F" w:rsidRDefault="00DB6F5F" w:rsidP="00DB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</w:t>
      </w:r>
      <w:r w:rsidRPr="00DB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DB6F5F" w:rsidRPr="00DB6F5F" w:rsidRDefault="00DB6F5F" w:rsidP="00DB6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F5F" w:rsidRPr="00DB6F5F" w:rsidRDefault="00DB6F5F" w:rsidP="00DB6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 w:rsidRPr="00DB6F5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 всего</w:t>
      </w:r>
      <w:proofErr w:type="gramEnd"/>
      <w:r w:rsidRPr="00DB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6F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_____,</w:t>
      </w:r>
      <w:r w:rsidRPr="00DB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часов в неделю.</w:t>
      </w:r>
    </w:p>
    <w:p w:rsidR="00DB6F5F" w:rsidRPr="00DB6F5F" w:rsidRDefault="00DB6F5F" w:rsidP="00DB6F5F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F5F" w:rsidRPr="00DB6F5F" w:rsidRDefault="00DB6F5F" w:rsidP="00DB6F5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5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Хабаровск</w:t>
      </w:r>
    </w:p>
    <w:p w:rsidR="00DB6F5F" w:rsidRPr="00DB6F5F" w:rsidRDefault="00DB6F5F" w:rsidP="00DB6F5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5F">
        <w:rPr>
          <w:rFonts w:ascii="Times New Roman" w:eastAsia="Times New Roman" w:hAnsi="Times New Roman" w:cs="Times New Roman"/>
          <w:sz w:val="28"/>
          <w:szCs w:val="28"/>
          <w:lang w:eastAsia="ru-RU"/>
        </w:rPr>
        <w:t>201_ г.</w:t>
      </w:r>
    </w:p>
    <w:p w:rsidR="00C70B81" w:rsidRDefault="00C70B81"/>
    <w:sectPr w:rsidR="00C70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3E"/>
    <w:rsid w:val="00354B3E"/>
    <w:rsid w:val="00654003"/>
    <w:rsid w:val="00B2735C"/>
    <w:rsid w:val="00C70B81"/>
    <w:rsid w:val="00DB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CFA99-873A-474E-8250-CCC2BC4C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2017-01-12T04:14:00Z</dcterms:created>
  <dcterms:modified xsi:type="dcterms:W3CDTF">2017-01-14T00:11:00Z</dcterms:modified>
</cp:coreProperties>
</file>